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99A9A" w14:textId="68C557A6" w:rsidR="007859F4" w:rsidRDefault="000D0BC2" w:rsidP="000D0BC2">
      <w:pPr>
        <w:jc w:val="center"/>
        <w:rPr>
          <w:b/>
          <w:bCs/>
          <w:sz w:val="32"/>
          <w:szCs w:val="32"/>
        </w:rPr>
      </w:pPr>
      <w:r w:rsidRPr="000D0BC2">
        <w:rPr>
          <w:b/>
          <w:bCs/>
          <w:sz w:val="32"/>
          <w:szCs w:val="32"/>
        </w:rPr>
        <w:t xml:space="preserve">Wanted – </w:t>
      </w:r>
      <w:r w:rsidR="00F44BA7">
        <w:rPr>
          <w:b/>
          <w:bCs/>
          <w:sz w:val="32"/>
          <w:szCs w:val="32"/>
        </w:rPr>
        <w:t xml:space="preserve">Regulatory Affairs Professionals Needed to </w:t>
      </w:r>
      <w:r w:rsidRPr="000D0BC2">
        <w:rPr>
          <w:b/>
          <w:bCs/>
          <w:sz w:val="32"/>
          <w:szCs w:val="32"/>
        </w:rPr>
        <w:t>Drive Healthcare Product Development</w:t>
      </w:r>
    </w:p>
    <w:p w14:paraId="30D5B77F" w14:textId="1EFFD19D" w:rsidR="00770938" w:rsidRDefault="000D0BC2" w:rsidP="000D0BC2">
      <w:pPr>
        <w:rPr>
          <w:b/>
          <w:bCs/>
          <w:sz w:val="32"/>
          <w:szCs w:val="32"/>
        </w:rPr>
      </w:pPr>
      <w:r>
        <w:rPr>
          <w:b/>
          <w:bCs/>
          <w:sz w:val="32"/>
          <w:szCs w:val="32"/>
        </w:rPr>
        <w:t xml:space="preserve">The Cerneos Group, LLC is seeking </w:t>
      </w:r>
      <w:r w:rsidR="00F44BA7">
        <w:rPr>
          <w:b/>
          <w:bCs/>
          <w:sz w:val="32"/>
          <w:szCs w:val="32"/>
        </w:rPr>
        <w:t xml:space="preserve">Regulatory Affairs Professionals </w:t>
      </w:r>
      <w:r>
        <w:rPr>
          <w:b/>
          <w:bCs/>
          <w:sz w:val="32"/>
          <w:szCs w:val="32"/>
        </w:rPr>
        <w:t xml:space="preserve">to drive innovation programs in healthcare product development. </w:t>
      </w:r>
      <w:r w:rsidR="00770938">
        <w:rPr>
          <w:b/>
          <w:bCs/>
          <w:sz w:val="32"/>
          <w:szCs w:val="32"/>
        </w:rPr>
        <w:t xml:space="preserve"> We are a life science consultancy in the fields of product development, scientific consulting, regulatory affairs and clinical development.  We are a village for development</w:t>
      </w:r>
      <w:r w:rsidR="00FA520F">
        <w:rPr>
          <w:b/>
          <w:bCs/>
          <w:sz w:val="32"/>
          <w:szCs w:val="32"/>
        </w:rPr>
        <w:t xml:space="preserve">. </w:t>
      </w:r>
      <w:r w:rsidR="00770938">
        <w:rPr>
          <w:b/>
          <w:bCs/>
          <w:sz w:val="32"/>
          <w:szCs w:val="32"/>
        </w:rPr>
        <w:t>We reduce pain by providing clarity.</w:t>
      </w:r>
    </w:p>
    <w:p w14:paraId="70FDE202" w14:textId="27049590" w:rsidR="000D0BC2" w:rsidRDefault="000D0BC2" w:rsidP="000D0BC2">
      <w:pPr>
        <w:rPr>
          <w:b/>
          <w:bCs/>
          <w:sz w:val="32"/>
          <w:szCs w:val="32"/>
        </w:rPr>
      </w:pPr>
      <w:r>
        <w:rPr>
          <w:b/>
          <w:bCs/>
          <w:sz w:val="32"/>
          <w:szCs w:val="32"/>
        </w:rPr>
        <w:t>It’s a chance to work with the brightest entrepreneurs in the Biotech, Medical Device and Diagnostic innovators</w:t>
      </w:r>
      <w:r w:rsidR="00FA520F">
        <w:rPr>
          <w:b/>
          <w:bCs/>
          <w:sz w:val="32"/>
          <w:szCs w:val="32"/>
        </w:rPr>
        <w:t xml:space="preserve"> and drive international regulatory efforts</w:t>
      </w:r>
      <w:r>
        <w:rPr>
          <w:b/>
          <w:bCs/>
          <w:sz w:val="32"/>
          <w:szCs w:val="32"/>
        </w:rPr>
        <w:t>:</w:t>
      </w:r>
    </w:p>
    <w:p w14:paraId="7B161FCA" w14:textId="3224D5F3" w:rsidR="000D0BC2" w:rsidRDefault="000D0BC2" w:rsidP="000D0BC2">
      <w:pPr>
        <w:rPr>
          <w:b/>
          <w:bCs/>
          <w:sz w:val="32"/>
          <w:szCs w:val="32"/>
        </w:rPr>
      </w:pPr>
      <w:r>
        <w:rPr>
          <w:b/>
          <w:bCs/>
          <w:sz w:val="32"/>
          <w:szCs w:val="32"/>
        </w:rPr>
        <w:t xml:space="preserve">Benefits:  </w:t>
      </w:r>
    </w:p>
    <w:p w14:paraId="4A308798" w14:textId="214D2420" w:rsidR="000D0BC2" w:rsidRDefault="000D0BC2" w:rsidP="000D0BC2">
      <w:pPr>
        <w:pStyle w:val="ListParagraph"/>
        <w:numPr>
          <w:ilvl w:val="0"/>
          <w:numId w:val="1"/>
        </w:numPr>
        <w:rPr>
          <w:b/>
          <w:bCs/>
          <w:sz w:val="32"/>
          <w:szCs w:val="32"/>
        </w:rPr>
      </w:pPr>
      <w:r>
        <w:rPr>
          <w:b/>
          <w:bCs/>
          <w:sz w:val="32"/>
          <w:szCs w:val="32"/>
        </w:rPr>
        <w:t>100% Remote work and flexible scheduling</w:t>
      </w:r>
    </w:p>
    <w:p w14:paraId="276F9F8A" w14:textId="5E119007" w:rsidR="000D0BC2" w:rsidRDefault="000D0BC2" w:rsidP="000D0BC2">
      <w:pPr>
        <w:pStyle w:val="ListParagraph"/>
        <w:numPr>
          <w:ilvl w:val="0"/>
          <w:numId w:val="1"/>
        </w:numPr>
        <w:rPr>
          <w:b/>
          <w:bCs/>
          <w:sz w:val="32"/>
          <w:szCs w:val="32"/>
        </w:rPr>
      </w:pPr>
      <w:r>
        <w:rPr>
          <w:b/>
          <w:bCs/>
          <w:sz w:val="32"/>
          <w:szCs w:val="32"/>
        </w:rPr>
        <w:t>Thought leadership in a variety of fields</w:t>
      </w:r>
    </w:p>
    <w:p w14:paraId="62CF55DA" w14:textId="7B3F25EB" w:rsidR="000D0BC2" w:rsidRDefault="00412FC0" w:rsidP="000D0BC2">
      <w:pPr>
        <w:pStyle w:val="ListParagraph"/>
        <w:numPr>
          <w:ilvl w:val="0"/>
          <w:numId w:val="1"/>
        </w:numPr>
        <w:rPr>
          <w:b/>
          <w:bCs/>
          <w:sz w:val="32"/>
          <w:szCs w:val="32"/>
        </w:rPr>
      </w:pPr>
      <w:r>
        <w:rPr>
          <w:b/>
          <w:bCs/>
          <w:sz w:val="32"/>
          <w:szCs w:val="32"/>
        </w:rPr>
        <w:t>Develop your portfolio of scien</w:t>
      </w:r>
      <w:r w:rsidR="00F44BA7">
        <w:rPr>
          <w:b/>
          <w:bCs/>
          <w:sz w:val="32"/>
          <w:szCs w:val="32"/>
        </w:rPr>
        <w:t>ce and regulatory skills</w:t>
      </w:r>
    </w:p>
    <w:p w14:paraId="7B59D3E5" w14:textId="0902A5BE" w:rsidR="00412FC0" w:rsidRDefault="00412FC0" w:rsidP="000D0BC2">
      <w:pPr>
        <w:pStyle w:val="ListParagraph"/>
        <w:numPr>
          <w:ilvl w:val="0"/>
          <w:numId w:val="1"/>
        </w:numPr>
        <w:rPr>
          <w:b/>
          <w:bCs/>
          <w:sz w:val="32"/>
          <w:szCs w:val="32"/>
        </w:rPr>
      </w:pPr>
      <w:r>
        <w:rPr>
          <w:b/>
          <w:bCs/>
          <w:sz w:val="32"/>
          <w:szCs w:val="32"/>
        </w:rPr>
        <w:t>Be “in the room” when important healthcare decisions are made</w:t>
      </w:r>
    </w:p>
    <w:p w14:paraId="459D1A5A" w14:textId="636562E8" w:rsidR="00412FC0" w:rsidRDefault="00412FC0" w:rsidP="000D0BC2">
      <w:pPr>
        <w:pStyle w:val="ListParagraph"/>
        <w:numPr>
          <w:ilvl w:val="0"/>
          <w:numId w:val="1"/>
        </w:numPr>
        <w:rPr>
          <w:b/>
          <w:bCs/>
          <w:sz w:val="32"/>
          <w:szCs w:val="32"/>
        </w:rPr>
      </w:pPr>
      <w:r>
        <w:rPr>
          <w:b/>
          <w:bCs/>
          <w:sz w:val="32"/>
          <w:szCs w:val="32"/>
        </w:rPr>
        <w:t>Recognition from the scientific community and industry</w:t>
      </w:r>
    </w:p>
    <w:p w14:paraId="439050FF" w14:textId="67ECD4CE" w:rsidR="00412FC0" w:rsidRDefault="00412FC0" w:rsidP="000D0BC2">
      <w:pPr>
        <w:pStyle w:val="ListParagraph"/>
        <w:numPr>
          <w:ilvl w:val="0"/>
          <w:numId w:val="1"/>
        </w:numPr>
        <w:rPr>
          <w:b/>
          <w:bCs/>
          <w:sz w:val="32"/>
          <w:szCs w:val="32"/>
        </w:rPr>
      </w:pPr>
      <w:r>
        <w:rPr>
          <w:b/>
          <w:bCs/>
          <w:sz w:val="32"/>
          <w:szCs w:val="32"/>
        </w:rPr>
        <w:t>Opportunities to network, publish and be a thought leader</w:t>
      </w:r>
    </w:p>
    <w:p w14:paraId="03ACBE7A" w14:textId="0F38E68F" w:rsidR="00412FC0" w:rsidRDefault="00412FC0" w:rsidP="000D0BC2">
      <w:pPr>
        <w:pStyle w:val="ListParagraph"/>
        <w:numPr>
          <w:ilvl w:val="0"/>
          <w:numId w:val="1"/>
        </w:numPr>
        <w:rPr>
          <w:b/>
          <w:bCs/>
          <w:sz w:val="32"/>
          <w:szCs w:val="32"/>
        </w:rPr>
      </w:pPr>
      <w:r>
        <w:rPr>
          <w:b/>
          <w:bCs/>
          <w:sz w:val="32"/>
          <w:szCs w:val="32"/>
        </w:rPr>
        <w:t>Introductions to the leaders in healthcare innovation</w:t>
      </w:r>
    </w:p>
    <w:p w14:paraId="7EDCDF42" w14:textId="38207F54" w:rsidR="00412FC0" w:rsidRDefault="00412FC0" w:rsidP="000D0BC2">
      <w:pPr>
        <w:pStyle w:val="ListParagraph"/>
        <w:numPr>
          <w:ilvl w:val="0"/>
          <w:numId w:val="1"/>
        </w:numPr>
        <w:rPr>
          <w:b/>
          <w:bCs/>
          <w:sz w:val="32"/>
          <w:szCs w:val="32"/>
        </w:rPr>
      </w:pPr>
      <w:r>
        <w:rPr>
          <w:b/>
          <w:bCs/>
          <w:sz w:val="32"/>
          <w:szCs w:val="32"/>
        </w:rPr>
        <w:t>Academic freedom and control of your projects</w:t>
      </w:r>
    </w:p>
    <w:p w14:paraId="51C193CE" w14:textId="02112CB0" w:rsidR="00CC0F5E" w:rsidRDefault="00CC0F5E" w:rsidP="000D0BC2">
      <w:pPr>
        <w:pStyle w:val="ListParagraph"/>
        <w:numPr>
          <w:ilvl w:val="0"/>
          <w:numId w:val="1"/>
        </w:numPr>
        <w:rPr>
          <w:b/>
          <w:bCs/>
          <w:sz w:val="32"/>
          <w:szCs w:val="32"/>
        </w:rPr>
      </w:pPr>
      <w:r>
        <w:rPr>
          <w:b/>
          <w:bCs/>
          <w:sz w:val="32"/>
          <w:szCs w:val="32"/>
        </w:rPr>
        <w:t>Encouragement of diversity in all programs</w:t>
      </w:r>
    </w:p>
    <w:p w14:paraId="0B565E38" w14:textId="3F4E4E7D" w:rsidR="00412FC0" w:rsidRDefault="00412FC0" w:rsidP="000D0BC2">
      <w:pPr>
        <w:pStyle w:val="ListParagraph"/>
        <w:numPr>
          <w:ilvl w:val="0"/>
          <w:numId w:val="1"/>
        </w:numPr>
        <w:rPr>
          <w:b/>
          <w:bCs/>
          <w:sz w:val="32"/>
          <w:szCs w:val="32"/>
        </w:rPr>
      </w:pPr>
      <w:r>
        <w:rPr>
          <w:b/>
          <w:bCs/>
          <w:sz w:val="32"/>
          <w:szCs w:val="32"/>
        </w:rPr>
        <w:t xml:space="preserve">Competitive rates for consulting </w:t>
      </w:r>
    </w:p>
    <w:p w14:paraId="317EA964" w14:textId="1E5F6228" w:rsidR="00770938" w:rsidRDefault="00770938" w:rsidP="00412FC0">
      <w:pPr>
        <w:rPr>
          <w:b/>
          <w:bCs/>
          <w:sz w:val="32"/>
          <w:szCs w:val="32"/>
        </w:rPr>
      </w:pPr>
    </w:p>
    <w:p w14:paraId="4C454BEF" w14:textId="75EA86AF" w:rsidR="00770938" w:rsidRDefault="00770938" w:rsidP="00412FC0">
      <w:pPr>
        <w:rPr>
          <w:b/>
          <w:bCs/>
          <w:sz w:val="32"/>
          <w:szCs w:val="32"/>
        </w:rPr>
      </w:pPr>
    </w:p>
    <w:p w14:paraId="413DCB74" w14:textId="77777777" w:rsidR="00FA520F" w:rsidRDefault="00FA520F" w:rsidP="00412FC0">
      <w:pPr>
        <w:rPr>
          <w:b/>
          <w:bCs/>
          <w:sz w:val="32"/>
          <w:szCs w:val="32"/>
        </w:rPr>
      </w:pPr>
    </w:p>
    <w:p w14:paraId="3604C2DA" w14:textId="6FB3F3DE" w:rsidR="00770938" w:rsidRDefault="00770938" w:rsidP="00412FC0">
      <w:pPr>
        <w:rPr>
          <w:b/>
          <w:bCs/>
          <w:sz w:val="32"/>
          <w:szCs w:val="32"/>
        </w:rPr>
      </w:pPr>
    </w:p>
    <w:p w14:paraId="659F8135" w14:textId="77777777" w:rsidR="00770938" w:rsidRDefault="00770938" w:rsidP="00412FC0">
      <w:pPr>
        <w:rPr>
          <w:b/>
          <w:bCs/>
          <w:sz w:val="32"/>
          <w:szCs w:val="32"/>
        </w:rPr>
      </w:pPr>
    </w:p>
    <w:p w14:paraId="38EE8259" w14:textId="6125DB24" w:rsidR="00412FC0" w:rsidRDefault="00412FC0" w:rsidP="00412FC0">
      <w:pPr>
        <w:rPr>
          <w:b/>
          <w:bCs/>
          <w:sz w:val="32"/>
          <w:szCs w:val="32"/>
        </w:rPr>
      </w:pPr>
      <w:r>
        <w:rPr>
          <w:b/>
          <w:bCs/>
          <w:sz w:val="32"/>
          <w:szCs w:val="32"/>
        </w:rPr>
        <w:t xml:space="preserve">Cerneos needs </w:t>
      </w:r>
      <w:r w:rsidR="00F44BA7">
        <w:rPr>
          <w:b/>
          <w:bCs/>
          <w:sz w:val="32"/>
          <w:szCs w:val="32"/>
        </w:rPr>
        <w:t xml:space="preserve">regulatory affairs professionals </w:t>
      </w:r>
      <w:r>
        <w:rPr>
          <w:b/>
          <w:bCs/>
          <w:sz w:val="32"/>
          <w:szCs w:val="32"/>
        </w:rPr>
        <w:t>in the fields of:</w:t>
      </w:r>
    </w:p>
    <w:tbl>
      <w:tblPr>
        <w:tblStyle w:val="TableGrid"/>
        <w:tblW w:w="11790" w:type="dxa"/>
        <w:tblInd w:w="-1265" w:type="dxa"/>
        <w:tblLook w:val="04A0" w:firstRow="1" w:lastRow="0" w:firstColumn="1" w:lastColumn="0" w:noHBand="0" w:noVBand="1"/>
      </w:tblPr>
      <w:tblGrid>
        <w:gridCol w:w="4050"/>
        <w:gridCol w:w="3690"/>
        <w:gridCol w:w="4050"/>
      </w:tblGrid>
      <w:tr w:rsidR="00412FC0" w14:paraId="055D6F18" w14:textId="77777777" w:rsidTr="009574D2">
        <w:tc>
          <w:tcPr>
            <w:tcW w:w="4050" w:type="dxa"/>
          </w:tcPr>
          <w:p w14:paraId="4F8FBC46" w14:textId="24ADDCDF" w:rsidR="00412FC0" w:rsidRPr="00412FC0" w:rsidRDefault="00412FC0" w:rsidP="00770938">
            <w:pPr>
              <w:pStyle w:val="ListParagraph"/>
              <w:numPr>
                <w:ilvl w:val="0"/>
                <w:numId w:val="4"/>
              </w:numPr>
              <w:jc w:val="both"/>
              <w:rPr>
                <w:b/>
                <w:bCs/>
                <w:sz w:val="32"/>
                <w:szCs w:val="32"/>
              </w:rPr>
            </w:pPr>
            <w:r>
              <w:rPr>
                <w:b/>
                <w:bCs/>
                <w:sz w:val="32"/>
                <w:szCs w:val="32"/>
              </w:rPr>
              <w:t>Gene Therapy</w:t>
            </w:r>
          </w:p>
        </w:tc>
        <w:tc>
          <w:tcPr>
            <w:tcW w:w="3690" w:type="dxa"/>
          </w:tcPr>
          <w:p w14:paraId="583696E8" w14:textId="6AC5B9CE" w:rsidR="00412FC0" w:rsidRPr="00770938" w:rsidRDefault="00412FC0" w:rsidP="00770938">
            <w:pPr>
              <w:pStyle w:val="ListParagraph"/>
              <w:numPr>
                <w:ilvl w:val="0"/>
                <w:numId w:val="4"/>
              </w:numPr>
              <w:jc w:val="both"/>
              <w:rPr>
                <w:b/>
                <w:bCs/>
                <w:sz w:val="32"/>
                <w:szCs w:val="32"/>
              </w:rPr>
            </w:pPr>
            <w:r w:rsidRPr="00770938">
              <w:rPr>
                <w:b/>
                <w:bCs/>
                <w:sz w:val="32"/>
                <w:szCs w:val="32"/>
              </w:rPr>
              <w:t>In-Vitro Diagnostics</w:t>
            </w:r>
          </w:p>
        </w:tc>
        <w:tc>
          <w:tcPr>
            <w:tcW w:w="4050" w:type="dxa"/>
          </w:tcPr>
          <w:p w14:paraId="41481514" w14:textId="767B2E60" w:rsidR="00412FC0" w:rsidRPr="00770938" w:rsidRDefault="009574D2" w:rsidP="00770938">
            <w:pPr>
              <w:pStyle w:val="ListParagraph"/>
              <w:numPr>
                <w:ilvl w:val="0"/>
                <w:numId w:val="4"/>
              </w:numPr>
              <w:jc w:val="both"/>
              <w:rPr>
                <w:b/>
                <w:bCs/>
                <w:sz w:val="32"/>
                <w:szCs w:val="32"/>
              </w:rPr>
            </w:pPr>
            <w:r>
              <w:rPr>
                <w:b/>
                <w:bCs/>
                <w:sz w:val="32"/>
                <w:szCs w:val="32"/>
              </w:rPr>
              <w:t>Oncology</w:t>
            </w:r>
          </w:p>
        </w:tc>
      </w:tr>
      <w:tr w:rsidR="00412FC0" w14:paraId="284FF03E" w14:textId="77777777" w:rsidTr="009574D2">
        <w:tc>
          <w:tcPr>
            <w:tcW w:w="4050" w:type="dxa"/>
          </w:tcPr>
          <w:p w14:paraId="6C7BA27D" w14:textId="54B4D422" w:rsidR="00412FC0" w:rsidRPr="00770938" w:rsidRDefault="00412FC0" w:rsidP="00770938">
            <w:pPr>
              <w:pStyle w:val="ListParagraph"/>
              <w:numPr>
                <w:ilvl w:val="0"/>
                <w:numId w:val="4"/>
              </w:numPr>
              <w:jc w:val="both"/>
              <w:rPr>
                <w:b/>
                <w:bCs/>
                <w:sz w:val="32"/>
                <w:szCs w:val="32"/>
              </w:rPr>
            </w:pPr>
            <w:r w:rsidRPr="00770938">
              <w:rPr>
                <w:b/>
                <w:bCs/>
                <w:sz w:val="32"/>
                <w:szCs w:val="32"/>
              </w:rPr>
              <w:t>Cell Biology</w:t>
            </w:r>
          </w:p>
        </w:tc>
        <w:tc>
          <w:tcPr>
            <w:tcW w:w="3690" w:type="dxa"/>
          </w:tcPr>
          <w:p w14:paraId="5E158D25" w14:textId="0462482B" w:rsidR="00412FC0" w:rsidRPr="00770938" w:rsidRDefault="009574D2" w:rsidP="00770938">
            <w:pPr>
              <w:pStyle w:val="ListParagraph"/>
              <w:numPr>
                <w:ilvl w:val="0"/>
                <w:numId w:val="4"/>
              </w:numPr>
              <w:jc w:val="both"/>
              <w:rPr>
                <w:b/>
                <w:bCs/>
                <w:sz w:val="32"/>
                <w:szCs w:val="32"/>
              </w:rPr>
            </w:pPr>
            <w:r>
              <w:rPr>
                <w:b/>
                <w:bCs/>
                <w:sz w:val="32"/>
                <w:szCs w:val="32"/>
              </w:rPr>
              <w:t xml:space="preserve">Women’s Health </w:t>
            </w:r>
          </w:p>
        </w:tc>
        <w:tc>
          <w:tcPr>
            <w:tcW w:w="4050" w:type="dxa"/>
          </w:tcPr>
          <w:p w14:paraId="7BD4A878" w14:textId="48975A2A" w:rsidR="00412FC0" w:rsidRPr="00770938" w:rsidRDefault="00770938" w:rsidP="00770938">
            <w:pPr>
              <w:pStyle w:val="ListParagraph"/>
              <w:numPr>
                <w:ilvl w:val="0"/>
                <w:numId w:val="4"/>
              </w:numPr>
              <w:jc w:val="both"/>
              <w:rPr>
                <w:b/>
                <w:bCs/>
                <w:sz w:val="32"/>
                <w:szCs w:val="32"/>
              </w:rPr>
            </w:pPr>
            <w:r w:rsidRPr="00770938">
              <w:rPr>
                <w:b/>
                <w:bCs/>
                <w:sz w:val="32"/>
                <w:szCs w:val="32"/>
              </w:rPr>
              <w:t>Microbiome Science</w:t>
            </w:r>
          </w:p>
        </w:tc>
      </w:tr>
      <w:tr w:rsidR="00412FC0" w14:paraId="7F4B896A" w14:textId="77777777" w:rsidTr="009574D2">
        <w:tc>
          <w:tcPr>
            <w:tcW w:w="4050" w:type="dxa"/>
          </w:tcPr>
          <w:p w14:paraId="1DC03CB0" w14:textId="21CF2C8A" w:rsidR="00412FC0" w:rsidRPr="00770938" w:rsidRDefault="00412FC0" w:rsidP="00770938">
            <w:pPr>
              <w:pStyle w:val="ListParagraph"/>
              <w:numPr>
                <w:ilvl w:val="0"/>
                <w:numId w:val="4"/>
              </w:numPr>
              <w:jc w:val="both"/>
              <w:rPr>
                <w:b/>
                <w:bCs/>
                <w:sz w:val="32"/>
                <w:szCs w:val="32"/>
              </w:rPr>
            </w:pPr>
            <w:r w:rsidRPr="00770938">
              <w:rPr>
                <w:b/>
                <w:bCs/>
                <w:sz w:val="32"/>
                <w:szCs w:val="32"/>
              </w:rPr>
              <w:t>Immunology</w:t>
            </w:r>
          </w:p>
        </w:tc>
        <w:tc>
          <w:tcPr>
            <w:tcW w:w="3690" w:type="dxa"/>
          </w:tcPr>
          <w:p w14:paraId="72E4EE52" w14:textId="2B514878" w:rsidR="00412FC0" w:rsidRPr="00770938" w:rsidRDefault="009574D2" w:rsidP="00770938">
            <w:pPr>
              <w:pStyle w:val="ListParagraph"/>
              <w:numPr>
                <w:ilvl w:val="0"/>
                <w:numId w:val="4"/>
              </w:numPr>
              <w:jc w:val="both"/>
              <w:rPr>
                <w:b/>
                <w:bCs/>
                <w:sz w:val="32"/>
                <w:szCs w:val="32"/>
              </w:rPr>
            </w:pPr>
            <w:r>
              <w:rPr>
                <w:b/>
                <w:bCs/>
                <w:sz w:val="32"/>
                <w:szCs w:val="32"/>
              </w:rPr>
              <w:t xml:space="preserve">Nutrition </w:t>
            </w:r>
          </w:p>
        </w:tc>
        <w:tc>
          <w:tcPr>
            <w:tcW w:w="4050" w:type="dxa"/>
          </w:tcPr>
          <w:p w14:paraId="5397BD71" w14:textId="1C77113F" w:rsidR="00412FC0" w:rsidRPr="00770938" w:rsidRDefault="00770938" w:rsidP="00770938">
            <w:pPr>
              <w:pStyle w:val="ListParagraph"/>
              <w:numPr>
                <w:ilvl w:val="0"/>
                <w:numId w:val="4"/>
              </w:numPr>
              <w:jc w:val="both"/>
              <w:rPr>
                <w:b/>
                <w:bCs/>
                <w:sz w:val="32"/>
                <w:szCs w:val="32"/>
              </w:rPr>
            </w:pPr>
            <w:r w:rsidRPr="00770938">
              <w:rPr>
                <w:b/>
                <w:bCs/>
                <w:sz w:val="32"/>
                <w:szCs w:val="32"/>
              </w:rPr>
              <w:t>Public Health</w:t>
            </w:r>
          </w:p>
        </w:tc>
      </w:tr>
      <w:tr w:rsidR="00412FC0" w14:paraId="44FA6036" w14:textId="77777777" w:rsidTr="009574D2">
        <w:tc>
          <w:tcPr>
            <w:tcW w:w="4050" w:type="dxa"/>
          </w:tcPr>
          <w:p w14:paraId="0AEB20C4" w14:textId="5B5875CA" w:rsidR="00412FC0" w:rsidRPr="00770938" w:rsidRDefault="00412FC0" w:rsidP="00770938">
            <w:pPr>
              <w:pStyle w:val="ListParagraph"/>
              <w:numPr>
                <w:ilvl w:val="0"/>
                <w:numId w:val="4"/>
              </w:numPr>
              <w:jc w:val="both"/>
              <w:rPr>
                <w:b/>
                <w:bCs/>
                <w:sz w:val="32"/>
                <w:szCs w:val="32"/>
              </w:rPr>
            </w:pPr>
            <w:r w:rsidRPr="00770938">
              <w:rPr>
                <w:b/>
                <w:bCs/>
                <w:sz w:val="32"/>
                <w:szCs w:val="32"/>
              </w:rPr>
              <w:t>Infectious Diseases</w:t>
            </w:r>
          </w:p>
        </w:tc>
        <w:tc>
          <w:tcPr>
            <w:tcW w:w="3690" w:type="dxa"/>
          </w:tcPr>
          <w:p w14:paraId="7954C15D" w14:textId="4735022B" w:rsidR="00412FC0" w:rsidRPr="00770938" w:rsidRDefault="00412FC0" w:rsidP="00770938">
            <w:pPr>
              <w:pStyle w:val="ListParagraph"/>
              <w:numPr>
                <w:ilvl w:val="0"/>
                <w:numId w:val="4"/>
              </w:numPr>
              <w:jc w:val="both"/>
              <w:rPr>
                <w:b/>
                <w:bCs/>
                <w:sz w:val="32"/>
                <w:szCs w:val="32"/>
              </w:rPr>
            </w:pPr>
            <w:r w:rsidRPr="00770938">
              <w:rPr>
                <w:b/>
                <w:bCs/>
                <w:sz w:val="32"/>
                <w:szCs w:val="32"/>
              </w:rPr>
              <w:t>Cardiology</w:t>
            </w:r>
          </w:p>
        </w:tc>
        <w:tc>
          <w:tcPr>
            <w:tcW w:w="4050" w:type="dxa"/>
          </w:tcPr>
          <w:p w14:paraId="438AF589" w14:textId="11CF83A8" w:rsidR="00412FC0" w:rsidRPr="00770938" w:rsidRDefault="00770938" w:rsidP="00770938">
            <w:pPr>
              <w:pStyle w:val="ListParagraph"/>
              <w:numPr>
                <w:ilvl w:val="0"/>
                <w:numId w:val="4"/>
              </w:numPr>
              <w:jc w:val="both"/>
              <w:rPr>
                <w:b/>
                <w:bCs/>
                <w:sz w:val="32"/>
                <w:szCs w:val="32"/>
              </w:rPr>
            </w:pPr>
            <w:r w:rsidRPr="00770938">
              <w:rPr>
                <w:b/>
                <w:bCs/>
                <w:sz w:val="32"/>
                <w:szCs w:val="32"/>
              </w:rPr>
              <w:t>Epidemiology</w:t>
            </w:r>
          </w:p>
        </w:tc>
      </w:tr>
      <w:tr w:rsidR="00412FC0" w14:paraId="1D39348E" w14:textId="77777777" w:rsidTr="009574D2">
        <w:tc>
          <w:tcPr>
            <w:tcW w:w="4050" w:type="dxa"/>
          </w:tcPr>
          <w:p w14:paraId="1BD0A840" w14:textId="2EEC8FB1" w:rsidR="00412FC0" w:rsidRPr="00770938" w:rsidRDefault="00412FC0" w:rsidP="00770938">
            <w:pPr>
              <w:pStyle w:val="ListParagraph"/>
              <w:numPr>
                <w:ilvl w:val="0"/>
                <w:numId w:val="4"/>
              </w:numPr>
              <w:jc w:val="both"/>
              <w:rPr>
                <w:b/>
                <w:bCs/>
                <w:sz w:val="32"/>
                <w:szCs w:val="32"/>
              </w:rPr>
            </w:pPr>
            <w:r w:rsidRPr="00770938">
              <w:rPr>
                <w:b/>
                <w:bCs/>
                <w:sz w:val="32"/>
                <w:szCs w:val="32"/>
              </w:rPr>
              <w:t>Autoimmune Disease</w:t>
            </w:r>
          </w:p>
        </w:tc>
        <w:tc>
          <w:tcPr>
            <w:tcW w:w="3690" w:type="dxa"/>
          </w:tcPr>
          <w:p w14:paraId="2ED3727F" w14:textId="19D84E69" w:rsidR="00412FC0" w:rsidRPr="00770938" w:rsidRDefault="00412FC0" w:rsidP="00770938">
            <w:pPr>
              <w:pStyle w:val="ListParagraph"/>
              <w:numPr>
                <w:ilvl w:val="0"/>
                <w:numId w:val="4"/>
              </w:numPr>
              <w:jc w:val="both"/>
              <w:rPr>
                <w:b/>
                <w:bCs/>
                <w:sz w:val="32"/>
                <w:szCs w:val="32"/>
              </w:rPr>
            </w:pPr>
            <w:r w:rsidRPr="00770938">
              <w:rPr>
                <w:b/>
                <w:bCs/>
                <w:sz w:val="32"/>
                <w:szCs w:val="32"/>
              </w:rPr>
              <w:t>Endocrinology</w:t>
            </w:r>
          </w:p>
        </w:tc>
        <w:tc>
          <w:tcPr>
            <w:tcW w:w="4050" w:type="dxa"/>
          </w:tcPr>
          <w:p w14:paraId="00DC446A" w14:textId="282C989A" w:rsidR="00412FC0" w:rsidRPr="00770938" w:rsidRDefault="00770938" w:rsidP="00770938">
            <w:pPr>
              <w:pStyle w:val="ListParagraph"/>
              <w:numPr>
                <w:ilvl w:val="0"/>
                <w:numId w:val="4"/>
              </w:numPr>
              <w:jc w:val="both"/>
              <w:rPr>
                <w:b/>
                <w:bCs/>
                <w:sz w:val="32"/>
                <w:szCs w:val="32"/>
              </w:rPr>
            </w:pPr>
            <w:r w:rsidRPr="00770938">
              <w:rPr>
                <w:b/>
                <w:bCs/>
                <w:sz w:val="32"/>
                <w:szCs w:val="32"/>
              </w:rPr>
              <w:t>Personalized Medicine</w:t>
            </w:r>
          </w:p>
        </w:tc>
      </w:tr>
      <w:tr w:rsidR="00770938" w14:paraId="1B94A13C" w14:textId="77777777" w:rsidTr="009574D2">
        <w:tc>
          <w:tcPr>
            <w:tcW w:w="4050" w:type="dxa"/>
          </w:tcPr>
          <w:p w14:paraId="772F0B7A" w14:textId="379B5A5A" w:rsidR="00770938" w:rsidRPr="00770938" w:rsidRDefault="00770938" w:rsidP="00770938">
            <w:pPr>
              <w:pStyle w:val="ListParagraph"/>
              <w:numPr>
                <w:ilvl w:val="0"/>
                <w:numId w:val="4"/>
              </w:numPr>
              <w:jc w:val="both"/>
              <w:rPr>
                <w:b/>
                <w:bCs/>
                <w:sz w:val="32"/>
                <w:szCs w:val="32"/>
              </w:rPr>
            </w:pPr>
            <w:r>
              <w:rPr>
                <w:b/>
                <w:bCs/>
                <w:sz w:val="32"/>
                <w:szCs w:val="32"/>
              </w:rPr>
              <w:t>Neurobiology</w:t>
            </w:r>
          </w:p>
        </w:tc>
        <w:tc>
          <w:tcPr>
            <w:tcW w:w="3690" w:type="dxa"/>
          </w:tcPr>
          <w:p w14:paraId="62D8407A" w14:textId="1E3788F8" w:rsidR="00770938" w:rsidRPr="00770938" w:rsidRDefault="00770938" w:rsidP="00770938">
            <w:pPr>
              <w:pStyle w:val="ListParagraph"/>
              <w:numPr>
                <w:ilvl w:val="0"/>
                <w:numId w:val="4"/>
              </w:numPr>
              <w:jc w:val="both"/>
              <w:rPr>
                <w:b/>
                <w:bCs/>
                <w:sz w:val="32"/>
                <w:szCs w:val="32"/>
              </w:rPr>
            </w:pPr>
            <w:r>
              <w:rPr>
                <w:b/>
                <w:bCs/>
                <w:sz w:val="32"/>
                <w:szCs w:val="32"/>
              </w:rPr>
              <w:t>Behavioral Health</w:t>
            </w:r>
          </w:p>
        </w:tc>
        <w:tc>
          <w:tcPr>
            <w:tcW w:w="4050" w:type="dxa"/>
          </w:tcPr>
          <w:p w14:paraId="1D2E7D96" w14:textId="16C7E883" w:rsidR="00770938" w:rsidRPr="00770938" w:rsidRDefault="009574D2" w:rsidP="00770938">
            <w:pPr>
              <w:pStyle w:val="ListParagraph"/>
              <w:numPr>
                <w:ilvl w:val="0"/>
                <w:numId w:val="4"/>
              </w:numPr>
              <w:jc w:val="both"/>
              <w:rPr>
                <w:b/>
                <w:bCs/>
                <w:sz w:val="32"/>
                <w:szCs w:val="32"/>
              </w:rPr>
            </w:pPr>
            <w:r>
              <w:rPr>
                <w:b/>
                <w:bCs/>
                <w:sz w:val="32"/>
                <w:szCs w:val="32"/>
              </w:rPr>
              <w:t>Bioprocess</w:t>
            </w:r>
          </w:p>
        </w:tc>
      </w:tr>
      <w:tr w:rsidR="00412FC0" w14:paraId="5F2EFD4C" w14:textId="77777777" w:rsidTr="009574D2">
        <w:tc>
          <w:tcPr>
            <w:tcW w:w="4050" w:type="dxa"/>
          </w:tcPr>
          <w:p w14:paraId="1DE76C34" w14:textId="57BDFAA9" w:rsidR="00412FC0" w:rsidRPr="00770938" w:rsidRDefault="00770938" w:rsidP="00770938">
            <w:pPr>
              <w:pStyle w:val="ListParagraph"/>
              <w:numPr>
                <w:ilvl w:val="0"/>
                <w:numId w:val="4"/>
              </w:numPr>
              <w:jc w:val="both"/>
              <w:rPr>
                <w:b/>
                <w:bCs/>
                <w:sz w:val="32"/>
                <w:szCs w:val="32"/>
              </w:rPr>
            </w:pPr>
            <w:r w:rsidRPr="00770938">
              <w:rPr>
                <w:b/>
                <w:bCs/>
                <w:sz w:val="32"/>
                <w:szCs w:val="32"/>
              </w:rPr>
              <w:t>Biochemistry</w:t>
            </w:r>
          </w:p>
        </w:tc>
        <w:tc>
          <w:tcPr>
            <w:tcW w:w="3690" w:type="dxa"/>
          </w:tcPr>
          <w:p w14:paraId="522ECFDF" w14:textId="5225DBB8" w:rsidR="00412FC0" w:rsidRPr="00770938" w:rsidRDefault="009574D2" w:rsidP="00770938">
            <w:pPr>
              <w:pStyle w:val="ListParagraph"/>
              <w:numPr>
                <w:ilvl w:val="0"/>
                <w:numId w:val="4"/>
              </w:numPr>
              <w:jc w:val="both"/>
              <w:rPr>
                <w:b/>
                <w:bCs/>
                <w:sz w:val="32"/>
                <w:szCs w:val="32"/>
              </w:rPr>
            </w:pPr>
            <w:r>
              <w:rPr>
                <w:b/>
                <w:bCs/>
                <w:sz w:val="32"/>
                <w:szCs w:val="32"/>
              </w:rPr>
              <w:t>Biochemistry</w:t>
            </w:r>
          </w:p>
        </w:tc>
        <w:tc>
          <w:tcPr>
            <w:tcW w:w="4050" w:type="dxa"/>
          </w:tcPr>
          <w:p w14:paraId="68E974B4" w14:textId="27DBF1C4" w:rsidR="00412FC0" w:rsidRPr="00770938" w:rsidRDefault="00770938" w:rsidP="00770938">
            <w:pPr>
              <w:pStyle w:val="ListParagraph"/>
              <w:numPr>
                <w:ilvl w:val="0"/>
                <w:numId w:val="4"/>
              </w:numPr>
              <w:jc w:val="both"/>
              <w:rPr>
                <w:b/>
                <w:bCs/>
                <w:sz w:val="32"/>
                <w:szCs w:val="32"/>
              </w:rPr>
            </w:pPr>
            <w:r w:rsidRPr="00770938">
              <w:rPr>
                <w:b/>
                <w:bCs/>
                <w:sz w:val="32"/>
                <w:szCs w:val="32"/>
              </w:rPr>
              <w:t>Pharmacology</w:t>
            </w:r>
          </w:p>
        </w:tc>
      </w:tr>
    </w:tbl>
    <w:p w14:paraId="2E6C1F8D" w14:textId="1DA62383" w:rsidR="000D0BC2" w:rsidRDefault="000D0BC2" w:rsidP="00770938"/>
    <w:p w14:paraId="1E70638D" w14:textId="15E69EFF" w:rsidR="009574D2" w:rsidRDefault="009574D2" w:rsidP="009574D2">
      <w:pPr>
        <w:rPr>
          <w:b/>
          <w:bCs/>
          <w:sz w:val="28"/>
          <w:szCs w:val="28"/>
        </w:rPr>
      </w:pPr>
      <w:r w:rsidRPr="009574D2">
        <w:rPr>
          <w:b/>
          <w:bCs/>
          <w:sz w:val="28"/>
          <w:szCs w:val="28"/>
        </w:rPr>
        <w:t xml:space="preserve">Cerneos needs </w:t>
      </w:r>
      <w:r w:rsidR="0063726A">
        <w:rPr>
          <w:b/>
          <w:bCs/>
          <w:sz w:val="28"/>
          <w:szCs w:val="28"/>
        </w:rPr>
        <w:t>Regulatory Affairs c</w:t>
      </w:r>
      <w:r w:rsidRPr="009574D2">
        <w:rPr>
          <w:b/>
          <w:bCs/>
          <w:sz w:val="28"/>
          <w:szCs w:val="28"/>
        </w:rPr>
        <w:t>onsultant</w:t>
      </w:r>
      <w:r w:rsidRPr="007F5B7B">
        <w:rPr>
          <w:b/>
          <w:bCs/>
          <w:sz w:val="28"/>
          <w:szCs w:val="28"/>
        </w:rPr>
        <w:t>s</w:t>
      </w:r>
      <w:r w:rsidRPr="009574D2">
        <w:rPr>
          <w:b/>
          <w:bCs/>
          <w:sz w:val="28"/>
          <w:szCs w:val="28"/>
        </w:rPr>
        <w:t xml:space="preserve"> to oversee consulting activities for Cerneos Group.  </w:t>
      </w:r>
    </w:p>
    <w:p w14:paraId="0FD88CA3" w14:textId="0555A79A" w:rsidR="00486065" w:rsidRDefault="00486065" w:rsidP="009574D2">
      <w:pPr>
        <w:rPr>
          <w:b/>
          <w:bCs/>
          <w:sz w:val="28"/>
          <w:szCs w:val="28"/>
        </w:rPr>
      </w:pPr>
      <w:r>
        <w:rPr>
          <w:b/>
          <w:bCs/>
          <w:sz w:val="28"/>
          <w:szCs w:val="28"/>
        </w:rPr>
        <w:t xml:space="preserve">Roles Available:  </w:t>
      </w:r>
    </w:p>
    <w:p w14:paraId="33674E47" w14:textId="77777777" w:rsidR="002B5DE4" w:rsidRPr="006A4DCB" w:rsidRDefault="00486065" w:rsidP="002B5DE4">
      <w:pPr>
        <w:pStyle w:val="ListParagraph"/>
        <w:ind w:left="0"/>
        <w:rPr>
          <w:b/>
          <w:bCs/>
          <w:sz w:val="28"/>
          <w:szCs w:val="28"/>
          <w:u w:val="single"/>
        </w:rPr>
      </w:pPr>
      <w:r w:rsidRPr="006A4DCB">
        <w:rPr>
          <w:b/>
          <w:bCs/>
          <w:sz w:val="28"/>
          <w:szCs w:val="28"/>
          <w:u w:val="single"/>
        </w:rPr>
        <w:t xml:space="preserve">Chief </w:t>
      </w:r>
      <w:r w:rsidR="00F44BA7" w:rsidRPr="006A4DCB">
        <w:rPr>
          <w:b/>
          <w:bCs/>
          <w:sz w:val="28"/>
          <w:szCs w:val="28"/>
          <w:u w:val="single"/>
        </w:rPr>
        <w:t>Regulatory Consultant</w:t>
      </w:r>
      <w:r w:rsidR="002B5DE4" w:rsidRPr="006A4DCB">
        <w:rPr>
          <w:b/>
          <w:bCs/>
          <w:sz w:val="28"/>
          <w:szCs w:val="28"/>
          <w:u w:val="single"/>
        </w:rPr>
        <w:t xml:space="preserve">:  </w:t>
      </w:r>
    </w:p>
    <w:p w14:paraId="7AB70DF2" w14:textId="39BBB036" w:rsidR="00486065" w:rsidRPr="002B5DE4" w:rsidRDefault="002B5DE4" w:rsidP="006A4DCB">
      <w:pPr>
        <w:rPr>
          <w:b/>
          <w:bCs/>
          <w:sz w:val="28"/>
          <w:szCs w:val="28"/>
        </w:rPr>
      </w:pPr>
      <w:r>
        <w:rPr>
          <w:b/>
          <w:bCs/>
          <w:sz w:val="28"/>
          <w:szCs w:val="28"/>
        </w:rPr>
        <w:t>Leadership for Cerneos Regulatory Affairs programs.  Responsible for global regulatory strategies, client management, service delivery, regulatory intelligence</w:t>
      </w:r>
      <w:r w:rsidR="006A4DCB">
        <w:rPr>
          <w:b/>
          <w:bCs/>
          <w:sz w:val="28"/>
          <w:szCs w:val="28"/>
        </w:rPr>
        <w:t>,</w:t>
      </w:r>
      <w:r>
        <w:rPr>
          <w:b/>
          <w:bCs/>
          <w:sz w:val="28"/>
          <w:szCs w:val="28"/>
        </w:rPr>
        <w:t xml:space="preserve"> staff coordination </w:t>
      </w:r>
      <w:r w:rsidR="006A4DCB">
        <w:rPr>
          <w:b/>
          <w:bCs/>
          <w:sz w:val="28"/>
          <w:szCs w:val="28"/>
        </w:rPr>
        <w:t>and competent authority liaison.  Expert in global regulatory standards including ISO, EMEA, GxP, MDR/IVDR, ICH.  Requires excellent client management, negotiation, contract negotiation and business development skills.</w:t>
      </w:r>
    </w:p>
    <w:p w14:paraId="420B84EE" w14:textId="034D51FC" w:rsidR="00486065" w:rsidRPr="006A4DCB" w:rsidRDefault="00F44BA7" w:rsidP="002B5DE4">
      <w:pPr>
        <w:rPr>
          <w:b/>
          <w:bCs/>
          <w:sz w:val="28"/>
          <w:szCs w:val="28"/>
          <w:u w:val="single"/>
        </w:rPr>
      </w:pPr>
      <w:r w:rsidRPr="006A4DCB">
        <w:rPr>
          <w:b/>
          <w:bCs/>
          <w:sz w:val="28"/>
          <w:szCs w:val="28"/>
          <w:u w:val="single"/>
        </w:rPr>
        <w:t>Regulatory Project Manager</w:t>
      </w:r>
      <w:r w:rsidR="002B5DE4" w:rsidRPr="006A4DCB">
        <w:rPr>
          <w:b/>
          <w:bCs/>
          <w:sz w:val="28"/>
          <w:szCs w:val="28"/>
          <w:u w:val="single"/>
        </w:rPr>
        <w:t>:</w:t>
      </w:r>
    </w:p>
    <w:p w14:paraId="484EDFC0" w14:textId="2FCEB455" w:rsidR="006A4DCB" w:rsidRDefault="006A4DCB" w:rsidP="002B5DE4">
      <w:pPr>
        <w:rPr>
          <w:b/>
          <w:bCs/>
          <w:sz w:val="28"/>
          <w:szCs w:val="28"/>
        </w:rPr>
      </w:pPr>
      <w:r>
        <w:rPr>
          <w:b/>
          <w:bCs/>
          <w:sz w:val="28"/>
          <w:szCs w:val="28"/>
        </w:rPr>
        <w:t>Coordinates regulatory, clinical, quality and all stakeholders on client projects.  Responsible for project management, service delivery and client coordination.</w:t>
      </w:r>
      <w:r w:rsidR="000D062A">
        <w:rPr>
          <w:b/>
          <w:bCs/>
          <w:sz w:val="28"/>
          <w:szCs w:val="28"/>
        </w:rPr>
        <w:t xml:space="preserve"> May be responsible for multiple client projects and regulatory submissions as Cerneos, client and international competent authority contact. </w:t>
      </w:r>
    </w:p>
    <w:p w14:paraId="64353CE8" w14:textId="77777777" w:rsidR="00CC0F5E" w:rsidRDefault="00CC0F5E" w:rsidP="006A4DCB">
      <w:pPr>
        <w:rPr>
          <w:b/>
          <w:bCs/>
          <w:sz w:val="28"/>
          <w:szCs w:val="28"/>
          <w:u w:val="single"/>
        </w:rPr>
      </w:pPr>
    </w:p>
    <w:p w14:paraId="4F902EE7" w14:textId="77777777" w:rsidR="00CC0F5E" w:rsidRDefault="00CC0F5E" w:rsidP="006A4DCB">
      <w:pPr>
        <w:rPr>
          <w:b/>
          <w:bCs/>
          <w:sz w:val="28"/>
          <w:szCs w:val="28"/>
          <w:u w:val="single"/>
        </w:rPr>
      </w:pPr>
    </w:p>
    <w:p w14:paraId="609C375C" w14:textId="696E8278" w:rsidR="00486065" w:rsidRPr="006A4DCB" w:rsidRDefault="00486065" w:rsidP="006A4DCB">
      <w:pPr>
        <w:rPr>
          <w:b/>
          <w:bCs/>
          <w:sz w:val="28"/>
          <w:szCs w:val="28"/>
          <w:u w:val="single"/>
        </w:rPr>
      </w:pPr>
      <w:r w:rsidRPr="006A4DCB">
        <w:rPr>
          <w:b/>
          <w:bCs/>
          <w:sz w:val="28"/>
          <w:szCs w:val="28"/>
          <w:u w:val="single"/>
        </w:rPr>
        <w:lastRenderedPageBreak/>
        <w:t>Senior Regulatory CMC Consultant</w:t>
      </w:r>
      <w:r w:rsidR="006A4DCB" w:rsidRPr="006A4DCB">
        <w:rPr>
          <w:b/>
          <w:bCs/>
          <w:sz w:val="28"/>
          <w:szCs w:val="28"/>
          <w:u w:val="single"/>
        </w:rPr>
        <w:t>:</w:t>
      </w:r>
    </w:p>
    <w:p w14:paraId="5E8E44D8" w14:textId="6F691A6D" w:rsidR="006A4DCB" w:rsidRDefault="006A4DCB" w:rsidP="006A4DCB">
      <w:pPr>
        <w:rPr>
          <w:b/>
          <w:bCs/>
          <w:sz w:val="28"/>
          <w:szCs w:val="28"/>
        </w:rPr>
      </w:pPr>
      <w:r>
        <w:rPr>
          <w:b/>
          <w:bCs/>
          <w:sz w:val="28"/>
          <w:szCs w:val="28"/>
        </w:rPr>
        <w:t>Prepares CMC documentation for</w:t>
      </w:r>
      <w:r w:rsidR="000D062A">
        <w:rPr>
          <w:b/>
          <w:bCs/>
          <w:sz w:val="28"/>
          <w:szCs w:val="28"/>
        </w:rPr>
        <w:t xml:space="preserve"> INDs, BLAs and NDAs for</w:t>
      </w:r>
      <w:r>
        <w:rPr>
          <w:b/>
          <w:bCs/>
          <w:sz w:val="28"/>
          <w:szCs w:val="28"/>
        </w:rPr>
        <w:t xml:space="preserve"> drug, biologic, biotech and combination product submissions, briefing books and FDA meeting requests.  Responsible for stakeholder coordination with clients and acts as client FDA liaison. </w:t>
      </w:r>
      <w:r w:rsidR="000D062A">
        <w:rPr>
          <w:b/>
          <w:bCs/>
          <w:sz w:val="28"/>
          <w:szCs w:val="28"/>
        </w:rPr>
        <w:t xml:space="preserve"> May work with multiple clients in multiple regions. </w:t>
      </w:r>
    </w:p>
    <w:p w14:paraId="43AC581B" w14:textId="77777777" w:rsidR="00CC0F5E" w:rsidRDefault="00CC0F5E" w:rsidP="006A4DCB">
      <w:pPr>
        <w:rPr>
          <w:b/>
          <w:bCs/>
          <w:sz w:val="28"/>
          <w:szCs w:val="28"/>
          <w:u w:val="single"/>
        </w:rPr>
      </w:pPr>
    </w:p>
    <w:p w14:paraId="5BA12CA1" w14:textId="696430AD" w:rsidR="006A4DCB" w:rsidRPr="000D062A" w:rsidRDefault="006A4DCB" w:rsidP="006A4DCB">
      <w:pPr>
        <w:rPr>
          <w:b/>
          <w:bCs/>
          <w:sz w:val="28"/>
          <w:szCs w:val="28"/>
          <w:u w:val="single"/>
        </w:rPr>
      </w:pPr>
      <w:r w:rsidRPr="000D062A">
        <w:rPr>
          <w:b/>
          <w:bCs/>
          <w:sz w:val="28"/>
          <w:szCs w:val="28"/>
          <w:u w:val="single"/>
        </w:rPr>
        <w:t>Senior Regulatory Device Consultant:</w:t>
      </w:r>
    </w:p>
    <w:p w14:paraId="498D36F8" w14:textId="311FC46E" w:rsidR="006A4DCB" w:rsidRPr="006A4DCB" w:rsidRDefault="006A4DCB" w:rsidP="006A4DCB">
      <w:pPr>
        <w:rPr>
          <w:b/>
          <w:bCs/>
          <w:sz w:val="28"/>
          <w:szCs w:val="28"/>
        </w:rPr>
      </w:pPr>
      <w:r>
        <w:rPr>
          <w:b/>
          <w:bCs/>
          <w:sz w:val="28"/>
          <w:szCs w:val="28"/>
        </w:rPr>
        <w:t>Develops regulatory and product development strategy for combination, diagnostic, electro-mechanical and non-invasive devices.  Responsible for coordinating international strategies including</w:t>
      </w:r>
      <w:r w:rsidR="000D062A">
        <w:rPr>
          <w:b/>
          <w:bCs/>
          <w:sz w:val="28"/>
          <w:szCs w:val="28"/>
        </w:rPr>
        <w:t xml:space="preserve"> ISO, EMEA, GxP,</w:t>
      </w:r>
      <w:r>
        <w:rPr>
          <w:b/>
          <w:bCs/>
          <w:sz w:val="28"/>
          <w:szCs w:val="28"/>
        </w:rPr>
        <w:t xml:space="preserve"> MDR and IVDR compliance. </w:t>
      </w:r>
      <w:r w:rsidR="000D062A">
        <w:rPr>
          <w:b/>
          <w:bCs/>
          <w:sz w:val="28"/>
          <w:szCs w:val="28"/>
        </w:rPr>
        <w:t xml:space="preserve"> Coordinates design control, development and device dossier documentation to meet international requirements.  May handle multiple projects including 510(k), Q-Sub and PMA filings.  </w:t>
      </w:r>
    </w:p>
    <w:p w14:paraId="7867E84B" w14:textId="77777777" w:rsidR="00CC0F5E" w:rsidRDefault="00CC0F5E" w:rsidP="000D062A">
      <w:pPr>
        <w:rPr>
          <w:b/>
          <w:bCs/>
          <w:sz w:val="28"/>
          <w:szCs w:val="28"/>
          <w:u w:val="single"/>
        </w:rPr>
      </w:pPr>
    </w:p>
    <w:p w14:paraId="2253BDD8" w14:textId="45BCD5EE" w:rsidR="00486065" w:rsidRDefault="00486065" w:rsidP="000D062A">
      <w:pPr>
        <w:rPr>
          <w:b/>
          <w:bCs/>
          <w:sz w:val="28"/>
          <w:szCs w:val="28"/>
          <w:u w:val="single"/>
        </w:rPr>
      </w:pPr>
      <w:r w:rsidRPr="000D062A">
        <w:rPr>
          <w:b/>
          <w:bCs/>
          <w:sz w:val="28"/>
          <w:szCs w:val="28"/>
          <w:u w:val="single"/>
        </w:rPr>
        <w:t>Science/Medical/Technical Writer/Literature Researcher</w:t>
      </w:r>
      <w:r w:rsidR="000D062A">
        <w:rPr>
          <w:b/>
          <w:bCs/>
          <w:sz w:val="28"/>
          <w:szCs w:val="28"/>
          <w:u w:val="single"/>
        </w:rPr>
        <w:t>:</w:t>
      </w:r>
    </w:p>
    <w:p w14:paraId="58E5ACEE" w14:textId="322BB862" w:rsidR="000D062A" w:rsidRDefault="000D062A" w:rsidP="000D062A">
      <w:pPr>
        <w:rPr>
          <w:b/>
          <w:bCs/>
          <w:sz w:val="28"/>
          <w:szCs w:val="28"/>
        </w:rPr>
      </w:pPr>
      <w:r>
        <w:rPr>
          <w:b/>
          <w:bCs/>
          <w:sz w:val="28"/>
          <w:szCs w:val="28"/>
        </w:rPr>
        <w:t>Independent writer and publisher on a variety of topics.  Will support client projects, regulatory consultants and Cerneos leadership on an as-needed contract basis.  Will carry our independent projects in the forms of:</w:t>
      </w:r>
    </w:p>
    <w:p w14:paraId="71E92F20" w14:textId="165F0269" w:rsidR="000D062A" w:rsidRPr="00350FFA" w:rsidRDefault="00350FFA" w:rsidP="00350FFA">
      <w:pPr>
        <w:pStyle w:val="ListParagraph"/>
        <w:numPr>
          <w:ilvl w:val="0"/>
          <w:numId w:val="11"/>
        </w:numPr>
        <w:rPr>
          <w:b/>
          <w:bCs/>
          <w:sz w:val="28"/>
          <w:szCs w:val="28"/>
        </w:rPr>
      </w:pPr>
      <w:r w:rsidRPr="00350FFA">
        <w:rPr>
          <w:b/>
          <w:bCs/>
          <w:sz w:val="28"/>
          <w:szCs w:val="28"/>
        </w:rPr>
        <w:t>Biomedical l</w:t>
      </w:r>
      <w:r w:rsidR="000D062A" w:rsidRPr="00350FFA">
        <w:rPr>
          <w:b/>
          <w:bCs/>
          <w:sz w:val="28"/>
          <w:szCs w:val="28"/>
        </w:rPr>
        <w:t>iterature research</w:t>
      </w:r>
    </w:p>
    <w:p w14:paraId="7C442D5E" w14:textId="26F22EC6" w:rsidR="000D062A" w:rsidRPr="00350FFA" w:rsidRDefault="000D062A" w:rsidP="00350FFA">
      <w:pPr>
        <w:pStyle w:val="ListParagraph"/>
        <w:numPr>
          <w:ilvl w:val="0"/>
          <w:numId w:val="11"/>
        </w:numPr>
        <w:rPr>
          <w:b/>
          <w:bCs/>
          <w:sz w:val="28"/>
          <w:szCs w:val="28"/>
        </w:rPr>
      </w:pPr>
      <w:r w:rsidRPr="00350FFA">
        <w:rPr>
          <w:b/>
          <w:bCs/>
          <w:sz w:val="28"/>
          <w:szCs w:val="28"/>
        </w:rPr>
        <w:t>Public health documentation</w:t>
      </w:r>
    </w:p>
    <w:p w14:paraId="5EC36E44" w14:textId="6C263551" w:rsidR="000D062A" w:rsidRPr="00350FFA" w:rsidRDefault="000D062A" w:rsidP="00350FFA">
      <w:pPr>
        <w:pStyle w:val="ListParagraph"/>
        <w:numPr>
          <w:ilvl w:val="0"/>
          <w:numId w:val="11"/>
        </w:numPr>
        <w:rPr>
          <w:b/>
          <w:bCs/>
          <w:sz w:val="28"/>
          <w:szCs w:val="28"/>
        </w:rPr>
      </w:pPr>
      <w:r w:rsidRPr="00350FFA">
        <w:rPr>
          <w:b/>
          <w:bCs/>
          <w:sz w:val="28"/>
          <w:szCs w:val="28"/>
        </w:rPr>
        <w:t>Briefing books</w:t>
      </w:r>
    </w:p>
    <w:p w14:paraId="3A4B1BAC" w14:textId="77777777" w:rsidR="000D062A" w:rsidRPr="00350FFA" w:rsidRDefault="000D062A" w:rsidP="00350FFA">
      <w:pPr>
        <w:pStyle w:val="ListParagraph"/>
        <w:numPr>
          <w:ilvl w:val="0"/>
          <w:numId w:val="11"/>
        </w:numPr>
        <w:rPr>
          <w:b/>
          <w:bCs/>
          <w:sz w:val="28"/>
          <w:szCs w:val="28"/>
        </w:rPr>
      </w:pPr>
      <w:r w:rsidRPr="00350FFA">
        <w:rPr>
          <w:b/>
          <w:bCs/>
          <w:sz w:val="28"/>
          <w:szCs w:val="28"/>
        </w:rPr>
        <w:t>Clinical dossiers</w:t>
      </w:r>
    </w:p>
    <w:p w14:paraId="54FE9670" w14:textId="77777777" w:rsidR="000D062A" w:rsidRPr="00350FFA" w:rsidRDefault="000D062A" w:rsidP="00350FFA">
      <w:pPr>
        <w:pStyle w:val="ListParagraph"/>
        <w:numPr>
          <w:ilvl w:val="0"/>
          <w:numId w:val="11"/>
        </w:numPr>
        <w:rPr>
          <w:b/>
          <w:bCs/>
          <w:sz w:val="28"/>
          <w:szCs w:val="28"/>
        </w:rPr>
      </w:pPr>
      <w:r w:rsidRPr="00350FFA">
        <w:rPr>
          <w:b/>
          <w:bCs/>
          <w:sz w:val="28"/>
          <w:szCs w:val="28"/>
        </w:rPr>
        <w:t>Clinical compliance documentation and consent forms</w:t>
      </w:r>
    </w:p>
    <w:p w14:paraId="6A54B20B" w14:textId="10D85353" w:rsidR="000D062A" w:rsidRPr="00350FFA" w:rsidRDefault="000D062A" w:rsidP="00350FFA">
      <w:pPr>
        <w:pStyle w:val="ListParagraph"/>
        <w:numPr>
          <w:ilvl w:val="0"/>
          <w:numId w:val="11"/>
        </w:numPr>
        <w:rPr>
          <w:b/>
          <w:bCs/>
          <w:sz w:val="28"/>
          <w:szCs w:val="28"/>
        </w:rPr>
      </w:pPr>
      <w:r w:rsidRPr="00350FFA">
        <w:rPr>
          <w:b/>
          <w:bCs/>
          <w:sz w:val="28"/>
          <w:szCs w:val="28"/>
        </w:rPr>
        <w:t xml:space="preserve">Science and engineering research in support of product development </w:t>
      </w:r>
    </w:p>
    <w:p w14:paraId="56014409" w14:textId="75D54ECA" w:rsidR="000D062A" w:rsidRPr="00350FFA" w:rsidRDefault="000D062A" w:rsidP="00350FFA">
      <w:pPr>
        <w:pStyle w:val="ListParagraph"/>
        <w:numPr>
          <w:ilvl w:val="0"/>
          <w:numId w:val="11"/>
        </w:numPr>
        <w:rPr>
          <w:b/>
          <w:bCs/>
          <w:sz w:val="28"/>
          <w:szCs w:val="28"/>
        </w:rPr>
      </w:pPr>
      <w:r w:rsidRPr="00350FFA">
        <w:rPr>
          <w:b/>
          <w:bCs/>
          <w:sz w:val="28"/>
          <w:szCs w:val="28"/>
        </w:rPr>
        <w:t>Instructions for use and usability documentation</w:t>
      </w:r>
    </w:p>
    <w:p w14:paraId="2E324A2D" w14:textId="04603B66" w:rsidR="000D062A" w:rsidRPr="000D062A" w:rsidRDefault="00350FFA" w:rsidP="000D062A">
      <w:pPr>
        <w:rPr>
          <w:b/>
          <w:bCs/>
          <w:sz w:val="28"/>
          <w:szCs w:val="28"/>
        </w:rPr>
      </w:pPr>
      <w:r>
        <w:rPr>
          <w:b/>
          <w:bCs/>
          <w:sz w:val="28"/>
          <w:szCs w:val="28"/>
        </w:rPr>
        <w:t xml:space="preserve">Flexible hourly and project rates depending on experience and client and Cerneos requirements. </w:t>
      </w:r>
    </w:p>
    <w:p w14:paraId="40CDE426" w14:textId="77777777" w:rsidR="00C65049" w:rsidRDefault="00C65049" w:rsidP="00350FFA">
      <w:pPr>
        <w:rPr>
          <w:b/>
          <w:bCs/>
          <w:sz w:val="28"/>
          <w:szCs w:val="28"/>
        </w:rPr>
      </w:pPr>
    </w:p>
    <w:p w14:paraId="5D6A94ED" w14:textId="390CF2DD" w:rsidR="00350FFA" w:rsidRPr="00C65049" w:rsidRDefault="00350FFA" w:rsidP="00350FFA">
      <w:pPr>
        <w:rPr>
          <w:b/>
          <w:bCs/>
          <w:sz w:val="28"/>
          <w:szCs w:val="28"/>
        </w:rPr>
      </w:pPr>
      <w:r w:rsidRPr="00C65049">
        <w:rPr>
          <w:b/>
          <w:bCs/>
          <w:sz w:val="28"/>
          <w:szCs w:val="28"/>
        </w:rPr>
        <w:lastRenderedPageBreak/>
        <w:t xml:space="preserve">Quality Systems </w:t>
      </w:r>
      <w:r w:rsidR="00C65049" w:rsidRPr="00C65049">
        <w:rPr>
          <w:b/>
          <w:bCs/>
          <w:sz w:val="28"/>
          <w:szCs w:val="28"/>
        </w:rPr>
        <w:t xml:space="preserve">&amp; Compliance Specialists/Managers: </w:t>
      </w:r>
    </w:p>
    <w:p w14:paraId="0A6944EB" w14:textId="2EC67155" w:rsidR="00350FFA" w:rsidRDefault="00350FFA" w:rsidP="00350FFA">
      <w:pPr>
        <w:rPr>
          <w:b/>
          <w:bCs/>
          <w:sz w:val="28"/>
          <w:szCs w:val="28"/>
        </w:rPr>
      </w:pPr>
      <w:r>
        <w:rPr>
          <w:b/>
          <w:bCs/>
          <w:sz w:val="28"/>
          <w:szCs w:val="28"/>
        </w:rPr>
        <w:t>Responsible for developing quality systems documentation, conducting client and supplier audits, reviewing compliance documentation for production, lab analysis, clinical, manufacturing and all operations regulated by ISO, GxP and EMEA requirements.  May develop documentation in support of regulatory and quality programs such as:</w:t>
      </w:r>
    </w:p>
    <w:p w14:paraId="0DF69A81" w14:textId="1FB60E7A" w:rsidR="00350FFA" w:rsidRPr="00350FFA" w:rsidRDefault="00350FFA" w:rsidP="00350FFA">
      <w:pPr>
        <w:pStyle w:val="ListParagraph"/>
        <w:numPr>
          <w:ilvl w:val="0"/>
          <w:numId w:val="12"/>
        </w:numPr>
        <w:rPr>
          <w:b/>
          <w:bCs/>
          <w:sz w:val="28"/>
          <w:szCs w:val="28"/>
        </w:rPr>
      </w:pPr>
      <w:r w:rsidRPr="00350FFA">
        <w:rPr>
          <w:b/>
          <w:bCs/>
          <w:sz w:val="28"/>
          <w:szCs w:val="28"/>
        </w:rPr>
        <w:t>Quality Manuals</w:t>
      </w:r>
    </w:p>
    <w:p w14:paraId="265620C9" w14:textId="04A88428" w:rsidR="00350FFA" w:rsidRPr="00350FFA" w:rsidRDefault="00350FFA" w:rsidP="00350FFA">
      <w:pPr>
        <w:pStyle w:val="ListParagraph"/>
        <w:numPr>
          <w:ilvl w:val="0"/>
          <w:numId w:val="12"/>
        </w:numPr>
        <w:rPr>
          <w:b/>
          <w:bCs/>
          <w:sz w:val="28"/>
          <w:szCs w:val="28"/>
        </w:rPr>
      </w:pPr>
      <w:r w:rsidRPr="00350FFA">
        <w:rPr>
          <w:b/>
          <w:bCs/>
          <w:sz w:val="28"/>
          <w:szCs w:val="28"/>
        </w:rPr>
        <w:t>SOPs</w:t>
      </w:r>
    </w:p>
    <w:p w14:paraId="4FE2A435" w14:textId="6704E48A" w:rsidR="00350FFA" w:rsidRPr="00350FFA" w:rsidRDefault="00350FFA" w:rsidP="00350FFA">
      <w:pPr>
        <w:pStyle w:val="ListParagraph"/>
        <w:numPr>
          <w:ilvl w:val="0"/>
          <w:numId w:val="12"/>
        </w:numPr>
        <w:rPr>
          <w:b/>
          <w:bCs/>
          <w:sz w:val="28"/>
          <w:szCs w:val="28"/>
        </w:rPr>
      </w:pPr>
      <w:r w:rsidRPr="00350FFA">
        <w:rPr>
          <w:b/>
          <w:bCs/>
          <w:sz w:val="28"/>
          <w:szCs w:val="28"/>
        </w:rPr>
        <w:t>Specifications</w:t>
      </w:r>
    </w:p>
    <w:p w14:paraId="41C076B9" w14:textId="6A71B2FC" w:rsidR="00350FFA" w:rsidRPr="00350FFA" w:rsidRDefault="00350FFA" w:rsidP="00350FFA">
      <w:pPr>
        <w:pStyle w:val="ListParagraph"/>
        <w:numPr>
          <w:ilvl w:val="0"/>
          <w:numId w:val="12"/>
        </w:numPr>
        <w:rPr>
          <w:b/>
          <w:bCs/>
          <w:sz w:val="28"/>
          <w:szCs w:val="28"/>
        </w:rPr>
      </w:pPr>
      <w:r w:rsidRPr="00350FFA">
        <w:rPr>
          <w:b/>
          <w:bCs/>
          <w:sz w:val="28"/>
          <w:szCs w:val="28"/>
        </w:rPr>
        <w:t>Audit strategies, schedules and reports</w:t>
      </w:r>
    </w:p>
    <w:p w14:paraId="26EC6A28" w14:textId="43F34FA9" w:rsidR="00350FFA" w:rsidRPr="00350FFA" w:rsidRDefault="00350FFA" w:rsidP="00350FFA">
      <w:pPr>
        <w:pStyle w:val="ListParagraph"/>
        <w:numPr>
          <w:ilvl w:val="0"/>
          <w:numId w:val="12"/>
        </w:numPr>
        <w:rPr>
          <w:b/>
          <w:bCs/>
          <w:sz w:val="28"/>
          <w:szCs w:val="28"/>
        </w:rPr>
      </w:pPr>
      <w:r w:rsidRPr="00350FFA">
        <w:rPr>
          <w:b/>
          <w:bCs/>
          <w:sz w:val="28"/>
          <w:szCs w:val="28"/>
        </w:rPr>
        <w:t>Validation and Commissioning documentation</w:t>
      </w:r>
    </w:p>
    <w:p w14:paraId="6843E8C6" w14:textId="266517F5" w:rsidR="00350FFA" w:rsidRPr="00350FFA" w:rsidRDefault="00350FFA" w:rsidP="00350FFA">
      <w:pPr>
        <w:pStyle w:val="ListParagraph"/>
        <w:numPr>
          <w:ilvl w:val="0"/>
          <w:numId w:val="12"/>
        </w:numPr>
        <w:rPr>
          <w:b/>
          <w:bCs/>
          <w:sz w:val="28"/>
          <w:szCs w:val="28"/>
        </w:rPr>
      </w:pPr>
      <w:r w:rsidRPr="00350FFA">
        <w:rPr>
          <w:b/>
          <w:bCs/>
          <w:sz w:val="28"/>
          <w:szCs w:val="28"/>
        </w:rPr>
        <w:t>Management Review</w:t>
      </w:r>
    </w:p>
    <w:p w14:paraId="0F54EA1F" w14:textId="0FCCE921" w:rsidR="00350FFA" w:rsidRPr="00350FFA" w:rsidRDefault="00350FFA" w:rsidP="00350FFA">
      <w:pPr>
        <w:pStyle w:val="ListParagraph"/>
        <w:numPr>
          <w:ilvl w:val="0"/>
          <w:numId w:val="12"/>
        </w:numPr>
        <w:rPr>
          <w:b/>
          <w:bCs/>
          <w:sz w:val="28"/>
          <w:szCs w:val="28"/>
        </w:rPr>
      </w:pPr>
      <w:r w:rsidRPr="00350FFA">
        <w:rPr>
          <w:b/>
          <w:bCs/>
          <w:sz w:val="28"/>
          <w:szCs w:val="28"/>
        </w:rPr>
        <w:t>CAPA</w:t>
      </w:r>
    </w:p>
    <w:p w14:paraId="43184CC9" w14:textId="6CFF3449" w:rsidR="00350FFA" w:rsidRPr="00350FFA" w:rsidRDefault="00350FFA" w:rsidP="00350FFA">
      <w:pPr>
        <w:pStyle w:val="ListParagraph"/>
        <w:numPr>
          <w:ilvl w:val="0"/>
          <w:numId w:val="12"/>
        </w:numPr>
        <w:rPr>
          <w:b/>
          <w:bCs/>
          <w:sz w:val="28"/>
          <w:szCs w:val="28"/>
        </w:rPr>
      </w:pPr>
      <w:r w:rsidRPr="00350FFA">
        <w:rPr>
          <w:b/>
          <w:bCs/>
          <w:sz w:val="28"/>
          <w:szCs w:val="28"/>
        </w:rPr>
        <w:t>Batch Record Development and Review</w:t>
      </w:r>
    </w:p>
    <w:p w14:paraId="1585CE95" w14:textId="4D385390" w:rsidR="00350FFA" w:rsidRDefault="00350FFA" w:rsidP="00350FFA">
      <w:pPr>
        <w:pStyle w:val="ListParagraph"/>
        <w:numPr>
          <w:ilvl w:val="0"/>
          <w:numId w:val="12"/>
        </w:numPr>
        <w:rPr>
          <w:b/>
          <w:bCs/>
          <w:sz w:val="28"/>
          <w:szCs w:val="28"/>
        </w:rPr>
      </w:pPr>
      <w:r w:rsidRPr="00350FFA">
        <w:rPr>
          <w:b/>
          <w:bCs/>
          <w:sz w:val="28"/>
          <w:szCs w:val="28"/>
        </w:rPr>
        <w:t>Training programs and records</w:t>
      </w:r>
    </w:p>
    <w:p w14:paraId="04EA9FB8" w14:textId="6A401FB3" w:rsidR="00350FFA" w:rsidRPr="00350FFA" w:rsidRDefault="00350FFA" w:rsidP="00350FFA">
      <w:pPr>
        <w:rPr>
          <w:b/>
          <w:bCs/>
          <w:sz w:val="28"/>
          <w:szCs w:val="28"/>
        </w:rPr>
      </w:pPr>
      <w:r>
        <w:rPr>
          <w:b/>
          <w:bCs/>
          <w:sz w:val="28"/>
          <w:szCs w:val="28"/>
        </w:rPr>
        <w:t xml:space="preserve">Will support Regulatory Project Managers and clients on active Cerneos projects.  Must be able to conduct audits and compliance tasks independently and work closely with client management.  Requires excellent communications skills, attention to detail, diplomacy, writing, training and investigative skills. </w:t>
      </w:r>
      <w:r w:rsidR="00C65049">
        <w:rPr>
          <w:b/>
          <w:bCs/>
          <w:sz w:val="28"/>
          <w:szCs w:val="28"/>
        </w:rPr>
        <w:t xml:space="preserve"> Level of responsibility will depend on client needs and candidate expertise. </w:t>
      </w:r>
    </w:p>
    <w:p w14:paraId="49034886" w14:textId="77777777" w:rsidR="00350FFA" w:rsidRPr="00350FFA" w:rsidRDefault="00350FFA" w:rsidP="00350FFA">
      <w:pPr>
        <w:rPr>
          <w:b/>
          <w:bCs/>
          <w:sz w:val="28"/>
          <w:szCs w:val="28"/>
        </w:rPr>
      </w:pPr>
    </w:p>
    <w:p w14:paraId="58A7D417" w14:textId="77777777" w:rsidR="009574D2" w:rsidRPr="009574D2" w:rsidRDefault="007F5B7B" w:rsidP="009574D2">
      <w:pPr>
        <w:rPr>
          <w:b/>
          <w:bCs/>
          <w:sz w:val="28"/>
          <w:szCs w:val="28"/>
        </w:rPr>
      </w:pPr>
      <w:r w:rsidRPr="007F5B7B">
        <w:rPr>
          <w:b/>
          <w:bCs/>
          <w:sz w:val="28"/>
          <w:szCs w:val="28"/>
        </w:rPr>
        <w:t xml:space="preserve">Our </w:t>
      </w:r>
      <w:r w:rsidR="009574D2" w:rsidRPr="009574D2">
        <w:rPr>
          <w:b/>
          <w:bCs/>
          <w:sz w:val="28"/>
          <w:szCs w:val="28"/>
        </w:rPr>
        <w:t xml:space="preserve">Needs:  </w:t>
      </w:r>
    </w:p>
    <w:p w14:paraId="5A9C5C1D" w14:textId="67750825" w:rsidR="009574D2" w:rsidRPr="007F5B7B" w:rsidRDefault="009574D2" w:rsidP="007F5B7B">
      <w:pPr>
        <w:pStyle w:val="ListParagraph"/>
        <w:numPr>
          <w:ilvl w:val="0"/>
          <w:numId w:val="5"/>
        </w:numPr>
        <w:rPr>
          <w:b/>
          <w:bCs/>
          <w:sz w:val="28"/>
          <w:szCs w:val="28"/>
        </w:rPr>
      </w:pPr>
      <w:r w:rsidRPr="007F5B7B">
        <w:rPr>
          <w:b/>
          <w:bCs/>
          <w:sz w:val="28"/>
          <w:szCs w:val="28"/>
        </w:rPr>
        <w:t xml:space="preserve">Provide </w:t>
      </w:r>
      <w:r w:rsidR="00F44BA7">
        <w:rPr>
          <w:b/>
          <w:bCs/>
          <w:sz w:val="28"/>
          <w:szCs w:val="28"/>
        </w:rPr>
        <w:t xml:space="preserve">regulatory strategy, </w:t>
      </w:r>
      <w:r w:rsidRPr="007F5B7B">
        <w:rPr>
          <w:b/>
          <w:bCs/>
          <w:sz w:val="28"/>
          <w:szCs w:val="28"/>
        </w:rPr>
        <w:t xml:space="preserve">scientific content and advising to Cerneos </w:t>
      </w:r>
      <w:r w:rsidR="00FA520F" w:rsidRPr="007F5B7B">
        <w:rPr>
          <w:b/>
          <w:bCs/>
          <w:sz w:val="28"/>
          <w:szCs w:val="28"/>
        </w:rPr>
        <w:t>clients</w:t>
      </w:r>
    </w:p>
    <w:p w14:paraId="210CCBD3" w14:textId="205DCA56" w:rsidR="007F5B7B" w:rsidRDefault="007F5B7B" w:rsidP="007F5B7B">
      <w:pPr>
        <w:pStyle w:val="ListParagraph"/>
        <w:numPr>
          <w:ilvl w:val="0"/>
          <w:numId w:val="5"/>
        </w:numPr>
        <w:rPr>
          <w:b/>
          <w:bCs/>
          <w:sz w:val="28"/>
          <w:szCs w:val="28"/>
        </w:rPr>
      </w:pPr>
      <w:r w:rsidRPr="007F5B7B">
        <w:rPr>
          <w:b/>
          <w:bCs/>
          <w:sz w:val="28"/>
          <w:szCs w:val="28"/>
        </w:rPr>
        <w:t xml:space="preserve">Scientific, CMC and Medical Writing in support of FDA and international regulatory filings </w:t>
      </w:r>
    </w:p>
    <w:p w14:paraId="49280FB8" w14:textId="725A27B7" w:rsidR="007F5B7B" w:rsidRPr="007F5B7B" w:rsidRDefault="007F5B7B" w:rsidP="007F5B7B">
      <w:pPr>
        <w:pStyle w:val="ListParagraph"/>
        <w:numPr>
          <w:ilvl w:val="0"/>
          <w:numId w:val="5"/>
        </w:numPr>
        <w:rPr>
          <w:b/>
          <w:bCs/>
          <w:sz w:val="28"/>
          <w:szCs w:val="28"/>
        </w:rPr>
      </w:pPr>
      <w:r>
        <w:rPr>
          <w:b/>
          <w:bCs/>
          <w:sz w:val="28"/>
          <w:szCs w:val="28"/>
        </w:rPr>
        <w:t>Conduct literature searches in support of client development projects</w:t>
      </w:r>
    </w:p>
    <w:p w14:paraId="39805537" w14:textId="7F338E7B" w:rsidR="009574D2" w:rsidRPr="007F5B7B" w:rsidRDefault="009574D2" w:rsidP="007F5B7B">
      <w:pPr>
        <w:pStyle w:val="ListParagraph"/>
        <w:numPr>
          <w:ilvl w:val="0"/>
          <w:numId w:val="5"/>
        </w:numPr>
        <w:rPr>
          <w:b/>
          <w:bCs/>
          <w:sz w:val="28"/>
          <w:szCs w:val="28"/>
        </w:rPr>
      </w:pPr>
      <w:r w:rsidRPr="007F5B7B">
        <w:rPr>
          <w:b/>
          <w:bCs/>
          <w:sz w:val="28"/>
          <w:szCs w:val="28"/>
        </w:rPr>
        <w:t>Oversight of scientific</w:t>
      </w:r>
      <w:r w:rsidR="007F5B7B" w:rsidRPr="007F5B7B">
        <w:rPr>
          <w:b/>
          <w:bCs/>
          <w:sz w:val="28"/>
          <w:szCs w:val="28"/>
        </w:rPr>
        <w:t xml:space="preserve"> and clinical </w:t>
      </w:r>
      <w:r w:rsidRPr="007F5B7B">
        <w:rPr>
          <w:b/>
          <w:bCs/>
          <w:sz w:val="28"/>
          <w:szCs w:val="28"/>
        </w:rPr>
        <w:t>investigations in support regulatory projects</w:t>
      </w:r>
    </w:p>
    <w:p w14:paraId="0B51F72D" w14:textId="77777777" w:rsidR="009574D2" w:rsidRPr="007F5B7B" w:rsidRDefault="009574D2" w:rsidP="007F5B7B">
      <w:pPr>
        <w:pStyle w:val="ListParagraph"/>
        <w:numPr>
          <w:ilvl w:val="0"/>
          <w:numId w:val="5"/>
        </w:numPr>
        <w:rPr>
          <w:b/>
          <w:bCs/>
          <w:sz w:val="28"/>
          <w:szCs w:val="28"/>
        </w:rPr>
      </w:pPr>
      <w:r w:rsidRPr="007F5B7B">
        <w:rPr>
          <w:b/>
          <w:bCs/>
          <w:sz w:val="28"/>
          <w:szCs w:val="28"/>
        </w:rPr>
        <w:t>Coordination with other service providers on projects</w:t>
      </w:r>
    </w:p>
    <w:p w14:paraId="3DB2433E" w14:textId="65D80891" w:rsidR="009574D2" w:rsidRPr="007F5B7B" w:rsidRDefault="009574D2" w:rsidP="007F5B7B">
      <w:pPr>
        <w:pStyle w:val="ListParagraph"/>
        <w:numPr>
          <w:ilvl w:val="0"/>
          <w:numId w:val="5"/>
        </w:numPr>
        <w:rPr>
          <w:b/>
          <w:bCs/>
          <w:sz w:val="28"/>
          <w:szCs w:val="28"/>
        </w:rPr>
      </w:pPr>
      <w:r w:rsidRPr="007F5B7B">
        <w:rPr>
          <w:b/>
          <w:bCs/>
          <w:sz w:val="28"/>
          <w:szCs w:val="28"/>
        </w:rPr>
        <w:lastRenderedPageBreak/>
        <w:t>Be client facing and maintain market and regulatory intelligence functions</w:t>
      </w:r>
    </w:p>
    <w:p w14:paraId="7ACA6E06" w14:textId="455F5126" w:rsidR="009574D2" w:rsidRDefault="009574D2" w:rsidP="007F5B7B">
      <w:pPr>
        <w:pStyle w:val="ListParagraph"/>
        <w:numPr>
          <w:ilvl w:val="0"/>
          <w:numId w:val="5"/>
        </w:numPr>
        <w:rPr>
          <w:b/>
          <w:bCs/>
          <w:sz w:val="28"/>
          <w:szCs w:val="28"/>
        </w:rPr>
      </w:pPr>
      <w:r w:rsidRPr="007F5B7B">
        <w:rPr>
          <w:b/>
          <w:bCs/>
          <w:sz w:val="28"/>
          <w:szCs w:val="28"/>
        </w:rPr>
        <w:t xml:space="preserve">Identify gaps in </w:t>
      </w:r>
      <w:r w:rsidR="007F5B7B" w:rsidRPr="007F5B7B">
        <w:rPr>
          <w:b/>
          <w:bCs/>
          <w:sz w:val="28"/>
          <w:szCs w:val="28"/>
        </w:rPr>
        <w:t xml:space="preserve">scientific and clinical data from client </w:t>
      </w:r>
      <w:r w:rsidR="007F5B7B">
        <w:rPr>
          <w:b/>
          <w:bCs/>
          <w:sz w:val="28"/>
          <w:szCs w:val="28"/>
        </w:rPr>
        <w:t>p</w:t>
      </w:r>
      <w:r w:rsidR="007F5B7B" w:rsidRPr="007F5B7B">
        <w:rPr>
          <w:b/>
          <w:bCs/>
          <w:sz w:val="28"/>
          <w:szCs w:val="28"/>
        </w:rPr>
        <w:t>roduct documentation.</w:t>
      </w:r>
    </w:p>
    <w:p w14:paraId="74B8E5AF" w14:textId="2543F5D2" w:rsidR="0033558E" w:rsidRDefault="0033558E" w:rsidP="007F5B7B">
      <w:pPr>
        <w:pStyle w:val="ListParagraph"/>
        <w:numPr>
          <w:ilvl w:val="0"/>
          <w:numId w:val="5"/>
        </w:numPr>
        <w:rPr>
          <w:b/>
          <w:bCs/>
          <w:sz w:val="28"/>
          <w:szCs w:val="28"/>
        </w:rPr>
      </w:pPr>
      <w:r>
        <w:rPr>
          <w:b/>
          <w:bCs/>
          <w:sz w:val="28"/>
          <w:szCs w:val="28"/>
        </w:rPr>
        <w:t>Must be eligible to work in the USA for any employer.</w:t>
      </w:r>
    </w:p>
    <w:p w14:paraId="21CC4062" w14:textId="02BE9A96" w:rsidR="00387D36" w:rsidRPr="00387D36" w:rsidRDefault="00387D36" w:rsidP="00387D36">
      <w:pPr>
        <w:rPr>
          <w:b/>
          <w:bCs/>
          <w:sz w:val="28"/>
          <w:szCs w:val="28"/>
        </w:rPr>
      </w:pPr>
      <w:r>
        <w:rPr>
          <w:b/>
          <w:bCs/>
          <w:sz w:val="28"/>
          <w:szCs w:val="28"/>
        </w:rPr>
        <w:t>Regulatory Affairs Proficiencies Needed:</w:t>
      </w:r>
      <w:r w:rsidR="00C65049">
        <w:rPr>
          <w:b/>
          <w:bCs/>
          <w:sz w:val="28"/>
          <w:szCs w:val="28"/>
        </w:rPr>
        <w:t xml:space="preserve"> (A combination of several proficiencies desired)</w:t>
      </w:r>
    </w:p>
    <w:tbl>
      <w:tblPr>
        <w:tblStyle w:val="TableGrid"/>
        <w:tblW w:w="11340" w:type="dxa"/>
        <w:tblInd w:w="-995" w:type="dxa"/>
        <w:tblLook w:val="04A0" w:firstRow="1" w:lastRow="0" w:firstColumn="1" w:lastColumn="0" w:noHBand="0" w:noVBand="1"/>
      </w:tblPr>
      <w:tblGrid>
        <w:gridCol w:w="2790"/>
        <w:gridCol w:w="2324"/>
        <w:gridCol w:w="3256"/>
        <w:gridCol w:w="2970"/>
      </w:tblGrid>
      <w:tr w:rsidR="00387D36" w14:paraId="1E608449" w14:textId="77777777" w:rsidTr="00387D36">
        <w:tc>
          <w:tcPr>
            <w:tcW w:w="2790" w:type="dxa"/>
          </w:tcPr>
          <w:p w14:paraId="61B6C15F" w14:textId="55D934F5" w:rsidR="00387D36" w:rsidRDefault="00387D36" w:rsidP="00387D36">
            <w:pPr>
              <w:rPr>
                <w:b/>
                <w:bCs/>
                <w:sz w:val="28"/>
                <w:szCs w:val="28"/>
              </w:rPr>
            </w:pPr>
            <w:r>
              <w:rPr>
                <w:b/>
                <w:bCs/>
                <w:sz w:val="28"/>
                <w:szCs w:val="28"/>
              </w:rPr>
              <w:t>Biologic and Drug CMC Preparation</w:t>
            </w:r>
          </w:p>
        </w:tc>
        <w:tc>
          <w:tcPr>
            <w:tcW w:w="2324" w:type="dxa"/>
          </w:tcPr>
          <w:p w14:paraId="3B253C31" w14:textId="7849441D" w:rsidR="00387D36" w:rsidRDefault="00387D36" w:rsidP="00387D36">
            <w:pPr>
              <w:rPr>
                <w:b/>
                <w:bCs/>
                <w:sz w:val="28"/>
                <w:szCs w:val="28"/>
              </w:rPr>
            </w:pPr>
            <w:r>
              <w:rPr>
                <w:b/>
                <w:bCs/>
                <w:sz w:val="28"/>
                <w:szCs w:val="28"/>
              </w:rPr>
              <w:t>510(k) Prep / Submissions</w:t>
            </w:r>
          </w:p>
        </w:tc>
        <w:tc>
          <w:tcPr>
            <w:tcW w:w="3256" w:type="dxa"/>
          </w:tcPr>
          <w:p w14:paraId="1E83061C" w14:textId="0DBF4DA4" w:rsidR="00387D36" w:rsidRDefault="00387D36" w:rsidP="00387D36">
            <w:pPr>
              <w:rPr>
                <w:b/>
                <w:bCs/>
                <w:sz w:val="28"/>
                <w:szCs w:val="28"/>
              </w:rPr>
            </w:pPr>
            <w:r>
              <w:rPr>
                <w:b/>
                <w:bCs/>
                <w:sz w:val="28"/>
                <w:szCs w:val="28"/>
              </w:rPr>
              <w:t>MDR/IVDR compliance</w:t>
            </w:r>
          </w:p>
        </w:tc>
        <w:tc>
          <w:tcPr>
            <w:tcW w:w="2970" w:type="dxa"/>
          </w:tcPr>
          <w:p w14:paraId="238E1FA3" w14:textId="43ED12AD" w:rsidR="00387D36" w:rsidRDefault="00387D36" w:rsidP="00387D36">
            <w:pPr>
              <w:rPr>
                <w:b/>
                <w:bCs/>
                <w:sz w:val="28"/>
                <w:szCs w:val="28"/>
              </w:rPr>
            </w:pPr>
            <w:r>
              <w:rPr>
                <w:b/>
                <w:bCs/>
                <w:sz w:val="28"/>
                <w:szCs w:val="28"/>
              </w:rPr>
              <w:t>Regulatory Project Management</w:t>
            </w:r>
          </w:p>
        </w:tc>
      </w:tr>
      <w:tr w:rsidR="00387D36" w:rsidRPr="00387D36" w14:paraId="7EDFEC2B" w14:textId="77777777" w:rsidTr="00387D36">
        <w:tc>
          <w:tcPr>
            <w:tcW w:w="2790" w:type="dxa"/>
          </w:tcPr>
          <w:p w14:paraId="77BFB6B6" w14:textId="4B7A3EBB" w:rsidR="00387D36" w:rsidRDefault="00387D36" w:rsidP="00387D36">
            <w:pPr>
              <w:rPr>
                <w:b/>
                <w:bCs/>
                <w:sz w:val="28"/>
                <w:szCs w:val="28"/>
              </w:rPr>
            </w:pPr>
            <w:r>
              <w:rPr>
                <w:b/>
                <w:bCs/>
                <w:sz w:val="28"/>
                <w:szCs w:val="28"/>
              </w:rPr>
              <w:t>FDA Briefing Books</w:t>
            </w:r>
          </w:p>
        </w:tc>
        <w:tc>
          <w:tcPr>
            <w:tcW w:w="2324" w:type="dxa"/>
          </w:tcPr>
          <w:p w14:paraId="10D16E4A" w14:textId="310E6F74" w:rsidR="00387D36" w:rsidRDefault="00387D36" w:rsidP="00387D36">
            <w:pPr>
              <w:rPr>
                <w:b/>
                <w:bCs/>
                <w:sz w:val="28"/>
                <w:szCs w:val="28"/>
              </w:rPr>
            </w:pPr>
            <w:r>
              <w:rPr>
                <w:b/>
                <w:bCs/>
                <w:sz w:val="28"/>
                <w:szCs w:val="28"/>
              </w:rPr>
              <w:t xml:space="preserve">Design Control </w:t>
            </w:r>
            <w:r w:rsidR="0063726A">
              <w:rPr>
                <w:b/>
                <w:bCs/>
                <w:sz w:val="28"/>
                <w:szCs w:val="28"/>
              </w:rPr>
              <w:t>&amp;</w:t>
            </w:r>
            <w:r>
              <w:rPr>
                <w:b/>
                <w:bCs/>
                <w:sz w:val="28"/>
                <w:szCs w:val="28"/>
              </w:rPr>
              <w:t xml:space="preserve"> Design Dossiers</w:t>
            </w:r>
          </w:p>
        </w:tc>
        <w:tc>
          <w:tcPr>
            <w:tcW w:w="3256" w:type="dxa"/>
          </w:tcPr>
          <w:p w14:paraId="4D80BE43" w14:textId="32D7932D" w:rsidR="00387D36" w:rsidRPr="00387D36" w:rsidRDefault="00387D36" w:rsidP="00387D36">
            <w:pPr>
              <w:rPr>
                <w:b/>
                <w:bCs/>
                <w:sz w:val="28"/>
                <w:szCs w:val="28"/>
              </w:rPr>
            </w:pPr>
            <w:r w:rsidRPr="00387D36">
              <w:rPr>
                <w:b/>
                <w:bCs/>
                <w:sz w:val="28"/>
                <w:szCs w:val="28"/>
              </w:rPr>
              <w:t>EMEA/UK/MHRA/MHLW Comp</w:t>
            </w:r>
            <w:r>
              <w:rPr>
                <w:b/>
                <w:bCs/>
                <w:sz w:val="28"/>
                <w:szCs w:val="28"/>
              </w:rPr>
              <w:t>liance</w:t>
            </w:r>
          </w:p>
        </w:tc>
        <w:tc>
          <w:tcPr>
            <w:tcW w:w="2970" w:type="dxa"/>
          </w:tcPr>
          <w:p w14:paraId="5F0FDEB7" w14:textId="3F805AA5" w:rsidR="00387D36" w:rsidRPr="00387D36" w:rsidRDefault="00387D36" w:rsidP="00387D36">
            <w:pPr>
              <w:rPr>
                <w:b/>
                <w:bCs/>
                <w:sz w:val="28"/>
                <w:szCs w:val="28"/>
              </w:rPr>
            </w:pPr>
            <w:r>
              <w:rPr>
                <w:b/>
                <w:bCs/>
                <w:sz w:val="28"/>
                <w:szCs w:val="28"/>
              </w:rPr>
              <w:t>GCP &amp; Clinical Affairs compliance</w:t>
            </w:r>
          </w:p>
        </w:tc>
      </w:tr>
      <w:tr w:rsidR="00387D36" w14:paraId="136BD900" w14:textId="77777777" w:rsidTr="00387D36">
        <w:tc>
          <w:tcPr>
            <w:tcW w:w="2790" w:type="dxa"/>
          </w:tcPr>
          <w:p w14:paraId="6F7417B8" w14:textId="01AEDEF5" w:rsidR="00387D36" w:rsidRDefault="00387D36" w:rsidP="00387D36">
            <w:pPr>
              <w:rPr>
                <w:b/>
                <w:bCs/>
                <w:sz w:val="28"/>
                <w:szCs w:val="28"/>
              </w:rPr>
            </w:pPr>
            <w:r>
              <w:rPr>
                <w:b/>
                <w:bCs/>
                <w:sz w:val="28"/>
                <w:szCs w:val="28"/>
              </w:rPr>
              <w:t>IND, BLA and NDA Submissions</w:t>
            </w:r>
          </w:p>
        </w:tc>
        <w:tc>
          <w:tcPr>
            <w:tcW w:w="2324" w:type="dxa"/>
          </w:tcPr>
          <w:p w14:paraId="53BECF79" w14:textId="7A09067F" w:rsidR="00387D36" w:rsidRDefault="00387D36" w:rsidP="00387D36">
            <w:pPr>
              <w:rPr>
                <w:b/>
                <w:bCs/>
                <w:sz w:val="28"/>
                <w:szCs w:val="28"/>
              </w:rPr>
            </w:pPr>
            <w:r>
              <w:rPr>
                <w:b/>
                <w:bCs/>
                <w:sz w:val="28"/>
                <w:szCs w:val="28"/>
              </w:rPr>
              <w:t>Risk Management</w:t>
            </w:r>
          </w:p>
        </w:tc>
        <w:tc>
          <w:tcPr>
            <w:tcW w:w="3256" w:type="dxa"/>
          </w:tcPr>
          <w:p w14:paraId="5A2A48DF" w14:textId="5D20A10F" w:rsidR="00387D36" w:rsidRDefault="00387D36" w:rsidP="00387D36">
            <w:pPr>
              <w:rPr>
                <w:b/>
                <w:bCs/>
                <w:sz w:val="28"/>
                <w:szCs w:val="28"/>
              </w:rPr>
            </w:pPr>
            <w:r>
              <w:rPr>
                <w:b/>
                <w:bCs/>
                <w:sz w:val="28"/>
                <w:szCs w:val="28"/>
              </w:rPr>
              <w:t>Pre-submission Package Development</w:t>
            </w:r>
          </w:p>
        </w:tc>
        <w:tc>
          <w:tcPr>
            <w:tcW w:w="2970" w:type="dxa"/>
          </w:tcPr>
          <w:p w14:paraId="233A6CC7" w14:textId="4BE9C76F" w:rsidR="00387D36" w:rsidRDefault="00C65049" w:rsidP="00387D36">
            <w:pPr>
              <w:rPr>
                <w:b/>
                <w:bCs/>
                <w:sz w:val="28"/>
                <w:szCs w:val="28"/>
              </w:rPr>
            </w:pPr>
            <w:r>
              <w:rPr>
                <w:b/>
                <w:bCs/>
                <w:sz w:val="28"/>
                <w:szCs w:val="28"/>
              </w:rPr>
              <w:t xml:space="preserve">GxP, </w:t>
            </w:r>
            <w:r w:rsidR="00387D36">
              <w:rPr>
                <w:b/>
                <w:bCs/>
                <w:sz w:val="28"/>
                <w:szCs w:val="28"/>
              </w:rPr>
              <w:t>ISO 13485, ISO 14971 compliance</w:t>
            </w:r>
          </w:p>
        </w:tc>
      </w:tr>
      <w:tr w:rsidR="00387D36" w14:paraId="6C43DDDC" w14:textId="77777777" w:rsidTr="00387D36">
        <w:tc>
          <w:tcPr>
            <w:tcW w:w="2790" w:type="dxa"/>
          </w:tcPr>
          <w:p w14:paraId="6297A989" w14:textId="41E0F95E" w:rsidR="00387D36" w:rsidRDefault="0063726A" w:rsidP="00387D36">
            <w:pPr>
              <w:rPr>
                <w:b/>
                <w:bCs/>
                <w:sz w:val="28"/>
                <w:szCs w:val="28"/>
              </w:rPr>
            </w:pPr>
            <w:r>
              <w:rPr>
                <w:b/>
                <w:bCs/>
                <w:sz w:val="28"/>
                <w:szCs w:val="28"/>
              </w:rPr>
              <w:t>CTA Preparation</w:t>
            </w:r>
          </w:p>
        </w:tc>
        <w:tc>
          <w:tcPr>
            <w:tcW w:w="2324" w:type="dxa"/>
          </w:tcPr>
          <w:p w14:paraId="6F4FC70E" w14:textId="7534EDCD" w:rsidR="00387D36" w:rsidRDefault="0063726A" w:rsidP="00387D36">
            <w:pPr>
              <w:rPr>
                <w:b/>
                <w:bCs/>
                <w:sz w:val="28"/>
                <w:szCs w:val="28"/>
              </w:rPr>
            </w:pPr>
            <w:r>
              <w:rPr>
                <w:b/>
                <w:bCs/>
                <w:sz w:val="28"/>
                <w:szCs w:val="28"/>
              </w:rPr>
              <w:t>Technical Writing</w:t>
            </w:r>
          </w:p>
        </w:tc>
        <w:tc>
          <w:tcPr>
            <w:tcW w:w="3256" w:type="dxa"/>
          </w:tcPr>
          <w:p w14:paraId="62945F91" w14:textId="46B62D1F" w:rsidR="00387D36" w:rsidRDefault="0063726A" w:rsidP="00387D36">
            <w:pPr>
              <w:rPr>
                <w:b/>
                <w:bCs/>
                <w:sz w:val="28"/>
                <w:szCs w:val="28"/>
              </w:rPr>
            </w:pPr>
            <w:r>
              <w:rPr>
                <w:b/>
                <w:bCs/>
                <w:sz w:val="28"/>
                <w:szCs w:val="28"/>
              </w:rPr>
              <w:t>Training &amp; Development</w:t>
            </w:r>
          </w:p>
        </w:tc>
        <w:tc>
          <w:tcPr>
            <w:tcW w:w="2970" w:type="dxa"/>
          </w:tcPr>
          <w:p w14:paraId="712324B3" w14:textId="0EFC60DB" w:rsidR="00387D36" w:rsidRDefault="0063726A" w:rsidP="00387D36">
            <w:pPr>
              <w:rPr>
                <w:b/>
                <w:bCs/>
                <w:sz w:val="28"/>
                <w:szCs w:val="28"/>
              </w:rPr>
            </w:pPr>
            <w:r>
              <w:rPr>
                <w:b/>
                <w:bCs/>
                <w:sz w:val="28"/>
                <w:szCs w:val="28"/>
              </w:rPr>
              <w:t>Compliance Auditing</w:t>
            </w:r>
          </w:p>
        </w:tc>
      </w:tr>
    </w:tbl>
    <w:p w14:paraId="37472C73" w14:textId="77777777" w:rsidR="00387D36" w:rsidRPr="00387D36" w:rsidRDefault="00387D36" w:rsidP="00387D36">
      <w:pPr>
        <w:rPr>
          <w:b/>
          <w:bCs/>
          <w:sz w:val="28"/>
          <w:szCs w:val="28"/>
        </w:rPr>
      </w:pPr>
    </w:p>
    <w:p w14:paraId="5459B34D" w14:textId="0EDD176B" w:rsidR="00B01DEC" w:rsidRDefault="00B01DEC" w:rsidP="00B01DEC">
      <w:pPr>
        <w:rPr>
          <w:b/>
          <w:bCs/>
          <w:sz w:val="28"/>
          <w:szCs w:val="28"/>
        </w:rPr>
      </w:pPr>
      <w:r>
        <w:rPr>
          <w:b/>
          <w:bCs/>
          <w:sz w:val="28"/>
          <w:szCs w:val="28"/>
        </w:rPr>
        <w:t>Qualifications:</w:t>
      </w:r>
    </w:p>
    <w:p w14:paraId="7087B533" w14:textId="31F053C2" w:rsidR="00B01DEC" w:rsidRPr="00B01DEC" w:rsidRDefault="00B01DEC" w:rsidP="00B01DEC">
      <w:pPr>
        <w:pStyle w:val="ListParagraph"/>
        <w:numPr>
          <w:ilvl w:val="0"/>
          <w:numId w:val="6"/>
        </w:numPr>
        <w:rPr>
          <w:b/>
          <w:bCs/>
          <w:sz w:val="28"/>
          <w:szCs w:val="28"/>
        </w:rPr>
      </w:pPr>
      <w:r>
        <w:rPr>
          <w:b/>
          <w:bCs/>
          <w:sz w:val="28"/>
          <w:szCs w:val="28"/>
        </w:rPr>
        <w:t xml:space="preserve">Life </w:t>
      </w:r>
      <w:r w:rsidRPr="00B01DEC">
        <w:rPr>
          <w:b/>
          <w:bCs/>
          <w:sz w:val="28"/>
          <w:szCs w:val="28"/>
        </w:rPr>
        <w:t>Science background with industry experience</w:t>
      </w:r>
    </w:p>
    <w:p w14:paraId="54693DE1" w14:textId="77777777" w:rsidR="0063726A" w:rsidRDefault="00B01DEC" w:rsidP="0077369C">
      <w:pPr>
        <w:pStyle w:val="ListParagraph"/>
        <w:numPr>
          <w:ilvl w:val="0"/>
          <w:numId w:val="6"/>
        </w:numPr>
        <w:rPr>
          <w:b/>
          <w:bCs/>
          <w:sz w:val="28"/>
          <w:szCs w:val="28"/>
        </w:rPr>
      </w:pPr>
      <w:r w:rsidRPr="0063726A">
        <w:rPr>
          <w:b/>
          <w:bCs/>
          <w:sz w:val="28"/>
          <w:szCs w:val="28"/>
        </w:rPr>
        <w:t xml:space="preserve">Advanced Degree and RAC Certification preferred </w:t>
      </w:r>
    </w:p>
    <w:p w14:paraId="0981D3BA" w14:textId="22C0AAE8" w:rsidR="00F96D5E" w:rsidRPr="0063726A" w:rsidRDefault="00F96D5E" w:rsidP="0077369C">
      <w:pPr>
        <w:pStyle w:val="ListParagraph"/>
        <w:numPr>
          <w:ilvl w:val="0"/>
          <w:numId w:val="6"/>
        </w:numPr>
        <w:rPr>
          <w:b/>
          <w:bCs/>
          <w:sz w:val="28"/>
          <w:szCs w:val="28"/>
        </w:rPr>
      </w:pPr>
      <w:r w:rsidRPr="0063726A">
        <w:rPr>
          <w:b/>
          <w:bCs/>
          <w:sz w:val="28"/>
          <w:szCs w:val="28"/>
        </w:rPr>
        <w:t>Strong diplomatic, writing, presentation, negotiation &amp; communications skills</w:t>
      </w:r>
    </w:p>
    <w:p w14:paraId="170F159E" w14:textId="13D7D158" w:rsidR="00B01DEC" w:rsidRPr="00F96D5E" w:rsidRDefault="00F96D5E" w:rsidP="00F96D5E">
      <w:pPr>
        <w:pStyle w:val="ListParagraph"/>
        <w:numPr>
          <w:ilvl w:val="0"/>
          <w:numId w:val="6"/>
        </w:numPr>
        <w:rPr>
          <w:b/>
          <w:bCs/>
          <w:sz w:val="28"/>
          <w:szCs w:val="28"/>
        </w:rPr>
      </w:pPr>
      <w:r>
        <w:rPr>
          <w:b/>
          <w:bCs/>
          <w:sz w:val="28"/>
          <w:szCs w:val="28"/>
        </w:rPr>
        <w:t>C</w:t>
      </w:r>
      <w:r w:rsidR="00B01DEC" w:rsidRPr="00F96D5E">
        <w:rPr>
          <w:b/>
          <w:bCs/>
          <w:sz w:val="28"/>
          <w:szCs w:val="28"/>
        </w:rPr>
        <w:t>orporate and consulting experience</w:t>
      </w:r>
      <w:r>
        <w:rPr>
          <w:b/>
          <w:bCs/>
          <w:sz w:val="28"/>
          <w:szCs w:val="28"/>
        </w:rPr>
        <w:t xml:space="preserve"> preferred</w:t>
      </w:r>
    </w:p>
    <w:p w14:paraId="38BCFE81" w14:textId="77777777" w:rsidR="00B01DEC" w:rsidRPr="00B01DEC" w:rsidRDefault="00B01DEC" w:rsidP="00B01DEC">
      <w:pPr>
        <w:pStyle w:val="ListParagraph"/>
        <w:numPr>
          <w:ilvl w:val="0"/>
          <w:numId w:val="6"/>
        </w:numPr>
        <w:rPr>
          <w:b/>
          <w:bCs/>
          <w:sz w:val="28"/>
          <w:szCs w:val="28"/>
        </w:rPr>
      </w:pPr>
      <w:r w:rsidRPr="00B01DEC">
        <w:rPr>
          <w:b/>
          <w:bCs/>
          <w:sz w:val="28"/>
          <w:szCs w:val="28"/>
        </w:rPr>
        <w:t>Understanding of product &amp; regulatory needs in biotech &amp; devices</w:t>
      </w:r>
    </w:p>
    <w:p w14:paraId="505CC8AB" w14:textId="77777777" w:rsidR="00B01DEC" w:rsidRPr="00B01DEC" w:rsidRDefault="00B01DEC" w:rsidP="00B01DEC">
      <w:pPr>
        <w:pStyle w:val="ListParagraph"/>
        <w:numPr>
          <w:ilvl w:val="0"/>
          <w:numId w:val="6"/>
        </w:numPr>
        <w:rPr>
          <w:b/>
          <w:bCs/>
          <w:sz w:val="28"/>
          <w:szCs w:val="28"/>
        </w:rPr>
      </w:pPr>
      <w:r w:rsidRPr="00B01DEC">
        <w:rPr>
          <w:b/>
          <w:bCs/>
          <w:sz w:val="28"/>
          <w:szCs w:val="28"/>
        </w:rPr>
        <w:t>Willing to learn new product areas and extend into new business areas</w:t>
      </w:r>
    </w:p>
    <w:p w14:paraId="128B2BDB" w14:textId="162138EE" w:rsidR="00B01DEC" w:rsidRDefault="00B01DEC" w:rsidP="00B01DEC">
      <w:pPr>
        <w:pStyle w:val="ListParagraph"/>
        <w:numPr>
          <w:ilvl w:val="0"/>
          <w:numId w:val="6"/>
        </w:numPr>
        <w:rPr>
          <w:b/>
          <w:bCs/>
          <w:sz w:val="28"/>
          <w:szCs w:val="28"/>
        </w:rPr>
      </w:pPr>
      <w:r w:rsidRPr="00B01DEC">
        <w:rPr>
          <w:b/>
          <w:bCs/>
          <w:sz w:val="28"/>
          <w:szCs w:val="28"/>
        </w:rPr>
        <w:t>Drive to implement new programs and execute marketing plans</w:t>
      </w:r>
    </w:p>
    <w:p w14:paraId="1391BAE3" w14:textId="688CDB1A" w:rsidR="00C218BD" w:rsidRPr="00C218BD" w:rsidRDefault="00C218BD" w:rsidP="00C218BD">
      <w:pPr>
        <w:rPr>
          <w:b/>
          <w:bCs/>
          <w:sz w:val="32"/>
          <w:szCs w:val="32"/>
        </w:rPr>
      </w:pPr>
      <w:r w:rsidRPr="00C218BD">
        <w:rPr>
          <w:b/>
          <w:bCs/>
          <w:sz w:val="32"/>
          <w:szCs w:val="32"/>
        </w:rPr>
        <w:t>Immediate needs projects</w:t>
      </w:r>
      <w:r>
        <w:rPr>
          <w:b/>
          <w:bCs/>
          <w:sz w:val="32"/>
          <w:szCs w:val="32"/>
        </w:rPr>
        <w:t>:</w:t>
      </w:r>
    </w:p>
    <w:p w14:paraId="1E353757" w14:textId="77777777" w:rsidR="0063726A" w:rsidRPr="0063726A" w:rsidRDefault="0063726A" w:rsidP="0063726A">
      <w:pPr>
        <w:numPr>
          <w:ilvl w:val="0"/>
          <w:numId w:val="9"/>
        </w:numPr>
        <w:rPr>
          <w:b/>
          <w:bCs/>
          <w:sz w:val="28"/>
          <w:szCs w:val="28"/>
        </w:rPr>
      </w:pPr>
      <w:r w:rsidRPr="0063726A">
        <w:rPr>
          <w:b/>
          <w:bCs/>
          <w:sz w:val="28"/>
          <w:szCs w:val="28"/>
        </w:rPr>
        <w:t>Help develop educational webinars and podcasts</w:t>
      </w:r>
    </w:p>
    <w:p w14:paraId="71E6CFEA" w14:textId="77777777" w:rsidR="0063726A" w:rsidRDefault="0063726A" w:rsidP="00D74687">
      <w:pPr>
        <w:numPr>
          <w:ilvl w:val="0"/>
          <w:numId w:val="9"/>
        </w:numPr>
        <w:rPr>
          <w:b/>
          <w:bCs/>
          <w:sz w:val="28"/>
          <w:szCs w:val="28"/>
        </w:rPr>
      </w:pPr>
      <w:r w:rsidRPr="0063726A">
        <w:rPr>
          <w:b/>
          <w:bCs/>
          <w:sz w:val="28"/>
          <w:szCs w:val="28"/>
        </w:rPr>
        <w:t xml:space="preserve">Carry out regulatory consulting projects on COVID, MDR and IVDR compliance. </w:t>
      </w:r>
    </w:p>
    <w:p w14:paraId="51FD6CDD" w14:textId="5115EE0B" w:rsidR="00B01DEC" w:rsidRPr="00C218BD" w:rsidRDefault="00C218BD" w:rsidP="004C331D">
      <w:pPr>
        <w:numPr>
          <w:ilvl w:val="0"/>
          <w:numId w:val="9"/>
        </w:numPr>
        <w:rPr>
          <w:b/>
          <w:bCs/>
          <w:sz w:val="28"/>
          <w:szCs w:val="28"/>
        </w:rPr>
      </w:pPr>
      <w:r w:rsidRPr="00C218BD">
        <w:rPr>
          <w:b/>
          <w:bCs/>
          <w:sz w:val="28"/>
          <w:szCs w:val="28"/>
        </w:rPr>
        <w:t>Support research in CNS, immunology, microbiome and infectious diseases.</w:t>
      </w:r>
    </w:p>
    <w:p w14:paraId="345FDEAA" w14:textId="6424FB1B" w:rsidR="00770938" w:rsidRDefault="00CC0F5E" w:rsidP="00770938">
      <w:pPr>
        <w:rPr>
          <w:b/>
          <w:bCs/>
          <w:sz w:val="32"/>
          <w:szCs w:val="32"/>
        </w:rPr>
      </w:pPr>
      <w:r>
        <w:rPr>
          <w:b/>
          <w:bCs/>
          <w:sz w:val="32"/>
          <w:szCs w:val="32"/>
        </w:rPr>
        <w:lastRenderedPageBreak/>
        <w:t>T</w:t>
      </w:r>
      <w:r w:rsidR="00F96D5E" w:rsidRPr="00F96D5E">
        <w:rPr>
          <w:b/>
          <w:bCs/>
          <w:sz w:val="32"/>
          <w:szCs w:val="32"/>
        </w:rPr>
        <w:t xml:space="preserve">he Package: </w:t>
      </w:r>
    </w:p>
    <w:p w14:paraId="55E7F474" w14:textId="77777777" w:rsidR="00F96D5E" w:rsidRPr="00F96D5E" w:rsidRDefault="00F96D5E" w:rsidP="00F96D5E">
      <w:pPr>
        <w:numPr>
          <w:ilvl w:val="0"/>
          <w:numId w:val="7"/>
        </w:numPr>
        <w:rPr>
          <w:b/>
          <w:bCs/>
          <w:sz w:val="28"/>
          <w:szCs w:val="28"/>
        </w:rPr>
      </w:pPr>
      <w:r w:rsidRPr="00F96D5E">
        <w:rPr>
          <w:b/>
          <w:bCs/>
          <w:sz w:val="28"/>
          <w:szCs w:val="28"/>
        </w:rPr>
        <w:t>Independence on scheduling and operations</w:t>
      </w:r>
    </w:p>
    <w:p w14:paraId="3E99F496" w14:textId="2836F81B" w:rsidR="00F96D5E" w:rsidRDefault="00F96D5E" w:rsidP="00F96D5E">
      <w:pPr>
        <w:numPr>
          <w:ilvl w:val="0"/>
          <w:numId w:val="7"/>
        </w:numPr>
        <w:rPr>
          <w:b/>
          <w:bCs/>
          <w:sz w:val="28"/>
          <w:szCs w:val="28"/>
        </w:rPr>
      </w:pPr>
      <w:r w:rsidRPr="00F96D5E">
        <w:rPr>
          <w:b/>
          <w:bCs/>
          <w:sz w:val="28"/>
          <w:szCs w:val="28"/>
        </w:rPr>
        <w:t>Remote operations and virtual business</w:t>
      </w:r>
    </w:p>
    <w:p w14:paraId="5FD8DE07" w14:textId="09465C33" w:rsidR="00CC0F5E" w:rsidRDefault="00CC0F5E" w:rsidP="00F96D5E">
      <w:pPr>
        <w:numPr>
          <w:ilvl w:val="0"/>
          <w:numId w:val="7"/>
        </w:numPr>
        <w:rPr>
          <w:b/>
          <w:bCs/>
          <w:sz w:val="28"/>
          <w:szCs w:val="28"/>
        </w:rPr>
      </w:pPr>
      <w:r>
        <w:rPr>
          <w:b/>
          <w:bCs/>
          <w:sz w:val="28"/>
          <w:szCs w:val="28"/>
        </w:rPr>
        <w:t>Training, personal development and networking opportunities</w:t>
      </w:r>
    </w:p>
    <w:p w14:paraId="6009AF25" w14:textId="4E387FD5" w:rsidR="00F96D5E" w:rsidRPr="00F96D5E" w:rsidRDefault="0063726A" w:rsidP="00F96D5E">
      <w:pPr>
        <w:numPr>
          <w:ilvl w:val="0"/>
          <w:numId w:val="7"/>
        </w:numPr>
        <w:rPr>
          <w:b/>
          <w:bCs/>
          <w:sz w:val="28"/>
          <w:szCs w:val="28"/>
        </w:rPr>
      </w:pPr>
      <w:r>
        <w:rPr>
          <w:b/>
          <w:bCs/>
          <w:sz w:val="28"/>
          <w:szCs w:val="28"/>
        </w:rPr>
        <w:t xml:space="preserve">Support for RAC Certification and </w:t>
      </w:r>
      <w:r w:rsidR="00C65049">
        <w:rPr>
          <w:b/>
          <w:bCs/>
          <w:sz w:val="28"/>
          <w:szCs w:val="28"/>
        </w:rPr>
        <w:t>professional c</w:t>
      </w:r>
      <w:r>
        <w:rPr>
          <w:b/>
          <w:bCs/>
          <w:sz w:val="28"/>
          <w:szCs w:val="28"/>
        </w:rPr>
        <w:t>ertifications</w:t>
      </w:r>
    </w:p>
    <w:p w14:paraId="3348EE4B" w14:textId="77777777" w:rsidR="00F96D5E" w:rsidRPr="00F96D5E" w:rsidRDefault="00F96D5E" w:rsidP="00F96D5E">
      <w:pPr>
        <w:numPr>
          <w:ilvl w:val="0"/>
          <w:numId w:val="7"/>
        </w:numPr>
        <w:rPr>
          <w:b/>
          <w:bCs/>
          <w:sz w:val="28"/>
          <w:szCs w:val="28"/>
        </w:rPr>
      </w:pPr>
      <w:r w:rsidRPr="00F96D5E">
        <w:rPr>
          <w:b/>
          <w:bCs/>
          <w:sz w:val="28"/>
          <w:szCs w:val="28"/>
        </w:rPr>
        <w:t>Coverage of educational networking programs</w:t>
      </w:r>
    </w:p>
    <w:p w14:paraId="0FEA77E2" w14:textId="3968994D" w:rsidR="00F96D5E" w:rsidRPr="00F96D5E" w:rsidRDefault="00F96D5E" w:rsidP="00F96D5E">
      <w:pPr>
        <w:numPr>
          <w:ilvl w:val="0"/>
          <w:numId w:val="7"/>
        </w:numPr>
        <w:rPr>
          <w:b/>
          <w:bCs/>
          <w:sz w:val="28"/>
          <w:szCs w:val="28"/>
        </w:rPr>
      </w:pPr>
      <w:r w:rsidRPr="00F96D5E">
        <w:rPr>
          <w:b/>
          <w:bCs/>
          <w:sz w:val="28"/>
          <w:szCs w:val="28"/>
        </w:rPr>
        <w:t xml:space="preserve">Key scientific person on all accounts </w:t>
      </w:r>
    </w:p>
    <w:p w14:paraId="3105DB44" w14:textId="0999EF03" w:rsidR="00F96D5E" w:rsidRPr="00F96D5E" w:rsidRDefault="00C65049" w:rsidP="00F96D5E">
      <w:pPr>
        <w:numPr>
          <w:ilvl w:val="0"/>
          <w:numId w:val="7"/>
        </w:numPr>
        <w:rPr>
          <w:b/>
          <w:bCs/>
          <w:sz w:val="28"/>
          <w:szCs w:val="28"/>
        </w:rPr>
      </w:pPr>
      <w:r>
        <w:rPr>
          <w:b/>
          <w:bCs/>
          <w:sz w:val="28"/>
          <w:szCs w:val="28"/>
        </w:rPr>
        <w:t>Competitive r</w:t>
      </w:r>
      <w:r w:rsidR="00787E9B">
        <w:rPr>
          <w:b/>
          <w:bCs/>
          <w:sz w:val="28"/>
          <w:szCs w:val="28"/>
        </w:rPr>
        <w:t xml:space="preserve">ates </w:t>
      </w:r>
      <w:r>
        <w:rPr>
          <w:b/>
          <w:bCs/>
          <w:sz w:val="28"/>
          <w:szCs w:val="28"/>
        </w:rPr>
        <w:t>depending on candidate experience, client needs, and candidate skill proficiency.</w:t>
      </w:r>
      <w:r w:rsidR="00486065">
        <w:rPr>
          <w:b/>
          <w:bCs/>
          <w:sz w:val="28"/>
          <w:szCs w:val="28"/>
        </w:rPr>
        <w:t xml:space="preserve"> </w:t>
      </w:r>
    </w:p>
    <w:p w14:paraId="48B98217" w14:textId="77777777" w:rsidR="00F96D5E" w:rsidRPr="00F96D5E" w:rsidRDefault="00F96D5E" w:rsidP="00F96D5E">
      <w:pPr>
        <w:numPr>
          <w:ilvl w:val="0"/>
          <w:numId w:val="7"/>
        </w:numPr>
        <w:rPr>
          <w:b/>
          <w:bCs/>
          <w:sz w:val="28"/>
          <w:szCs w:val="28"/>
        </w:rPr>
      </w:pPr>
      <w:r w:rsidRPr="00F96D5E">
        <w:rPr>
          <w:b/>
          <w:bCs/>
          <w:sz w:val="28"/>
          <w:szCs w:val="28"/>
        </w:rPr>
        <w:t>Travel and expenses covered for events</w:t>
      </w:r>
    </w:p>
    <w:p w14:paraId="0FC083A6" w14:textId="79C225F4" w:rsidR="00F96D5E" w:rsidRPr="00F96D5E" w:rsidRDefault="00F96D5E" w:rsidP="00F96D5E">
      <w:pPr>
        <w:numPr>
          <w:ilvl w:val="0"/>
          <w:numId w:val="7"/>
        </w:numPr>
        <w:rPr>
          <w:b/>
          <w:bCs/>
          <w:sz w:val="28"/>
          <w:szCs w:val="28"/>
        </w:rPr>
      </w:pPr>
      <w:r w:rsidRPr="00F96D5E">
        <w:rPr>
          <w:b/>
          <w:bCs/>
          <w:sz w:val="28"/>
          <w:szCs w:val="28"/>
        </w:rPr>
        <w:t xml:space="preserve">Potential for partnership in Cerneos </w:t>
      </w:r>
      <w:r w:rsidR="00C65049">
        <w:rPr>
          <w:b/>
          <w:bCs/>
          <w:sz w:val="28"/>
          <w:szCs w:val="28"/>
        </w:rPr>
        <w:t>for most senior positions</w:t>
      </w:r>
    </w:p>
    <w:p w14:paraId="62D43EA0" w14:textId="77777777" w:rsidR="00C65049" w:rsidRDefault="00C65049" w:rsidP="00770938">
      <w:pPr>
        <w:rPr>
          <w:b/>
          <w:bCs/>
          <w:sz w:val="28"/>
          <w:szCs w:val="28"/>
        </w:rPr>
      </w:pPr>
    </w:p>
    <w:p w14:paraId="673BC005" w14:textId="6FDF412D" w:rsidR="00F96D5E" w:rsidRPr="00C218BD" w:rsidRDefault="00C218BD" w:rsidP="00770938">
      <w:pPr>
        <w:rPr>
          <w:b/>
          <w:bCs/>
          <w:sz w:val="28"/>
          <w:szCs w:val="28"/>
        </w:rPr>
      </w:pPr>
      <w:r w:rsidRPr="00C218BD">
        <w:rPr>
          <w:b/>
          <w:bCs/>
          <w:sz w:val="28"/>
          <w:szCs w:val="28"/>
        </w:rPr>
        <w:t>The Terms:</w:t>
      </w:r>
    </w:p>
    <w:p w14:paraId="4D3FC9F0" w14:textId="3C33535C" w:rsidR="00C218BD" w:rsidRPr="00C218BD" w:rsidRDefault="00C218BD" w:rsidP="00C218BD">
      <w:pPr>
        <w:numPr>
          <w:ilvl w:val="0"/>
          <w:numId w:val="8"/>
        </w:numPr>
        <w:rPr>
          <w:b/>
          <w:bCs/>
          <w:sz w:val="28"/>
          <w:szCs w:val="28"/>
        </w:rPr>
      </w:pPr>
      <w:r w:rsidRPr="00C218BD">
        <w:rPr>
          <w:b/>
          <w:bCs/>
          <w:sz w:val="28"/>
          <w:szCs w:val="28"/>
        </w:rPr>
        <w:t>Contract -1099 or Corp to Corp relationship</w:t>
      </w:r>
    </w:p>
    <w:p w14:paraId="3B8FFF8A" w14:textId="037373E5" w:rsidR="00C218BD" w:rsidRDefault="00C218BD" w:rsidP="00C218BD">
      <w:pPr>
        <w:numPr>
          <w:ilvl w:val="0"/>
          <w:numId w:val="8"/>
        </w:numPr>
        <w:rPr>
          <w:b/>
          <w:bCs/>
          <w:sz w:val="28"/>
          <w:szCs w:val="28"/>
        </w:rPr>
      </w:pPr>
      <w:r w:rsidRPr="00C218BD">
        <w:rPr>
          <w:b/>
          <w:bCs/>
          <w:sz w:val="28"/>
          <w:szCs w:val="28"/>
        </w:rPr>
        <w:t>Maintain confidentiality on all operations and client programs</w:t>
      </w:r>
    </w:p>
    <w:p w14:paraId="7F31BDA7" w14:textId="0223FBE6" w:rsidR="00C65049" w:rsidRPr="00C218BD" w:rsidRDefault="00C65049" w:rsidP="00C218BD">
      <w:pPr>
        <w:numPr>
          <w:ilvl w:val="0"/>
          <w:numId w:val="8"/>
        </w:numPr>
        <w:rPr>
          <w:b/>
          <w:bCs/>
          <w:sz w:val="28"/>
          <w:szCs w:val="28"/>
        </w:rPr>
      </w:pPr>
      <w:r>
        <w:rPr>
          <w:b/>
          <w:bCs/>
          <w:sz w:val="28"/>
          <w:szCs w:val="28"/>
        </w:rPr>
        <w:t>Maintain eligibility to work in the USA for any employer</w:t>
      </w:r>
    </w:p>
    <w:p w14:paraId="1E4B34F1" w14:textId="77777777" w:rsidR="00C218BD" w:rsidRPr="00C218BD" w:rsidRDefault="00C218BD" w:rsidP="00C218BD">
      <w:pPr>
        <w:numPr>
          <w:ilvl w:val="0"/>
          <w:numId w:val="8"/>
        </w:numPr>
        <w:rPr>
          <w:b/>
          <w:bCs/>
          <w:sz w:val="28"/>
          <w:szCs w:val="28"/>
        </w:rPr>
      </w:pPr>
      <w:r w:rsidRPr="00C218BD">
        <w:rPr>
          <w:b/>
          <w:bCs/>
          <w:sz w:val="28"/>
          <w:szCs w:val="28"/>
        </w:rPr>
        <w:t>Maintain contract integrity with all clients</w:t>
      </w:r>
    </w:p>
    <w:p w14:paraId="54EF22D6" w14:textId="39834CFE" w:rsidR="00C218BD" w:rsidRDefault="00C218BD" w:rsidP="00C218BD">
      <w:pPr>
        <w:numPr>
          <w:ilvl w:val="0"/>
          <w:numId w:val="8"/>
        </w:numPr>
        <w:rPr>
          <w:b/>
          <w:bCs/>
          <w:sz w:val="28"/>
          <w:szCs w:val="28"/>
        </w:rPr>
      </w:pPr>
      <w:r w:rsidRPr="00C218BD">
        <w:rPr>
          <w:b/>
          <w:bCs/>
          <w:sz w:val="28"/>
          <w:szCs w:val="28"/>
        </w:rPr>
        <w:t>Agree to abide by RAPS Code of Ethics</w:t>
      </w:r>
    </w:p>
    <w:p w14:paraId="7D2D8D14" w14:textId="0BF6539D" w:rsidR="00C65049" w:rsidRPr="00C65049" w:rsidRDefault="00C65049" w:rsidP="00C65049">
      <w:pPr>
        <w:ind w:left="720"/>
        <w:rPr>
          <w:rStyle w:val="Hyperlink"/>
          <w:b/>
          <w:bCs/>
          <w:sz w:val="28"/>
          <w:szCs w:val="28"/>
        </w:rPr>
      </w:pPr>
      <w:r>
        <w:fldChar w:fldCharType="begin"/>
      </w:r>
      <w:r>
        <w:instrText xml:space="preserve"> HYPERLINK "https://www.raps.org/who-we-are/advancing-the-profession/code-of-ethics" </w:instrText>
      </w:r>
      <w:r>
        <w:fldChar w:fldCharType="separate"/>
      </w:r>
      <w:r w:rsidRPr="00C65049">
        <w:rPr>
          <w:rStyle w:val="Hyperlink"/>
        </w:rPr>
        <w:t>Code of Ethics | RAPS</w:t>
      </w:r>
    </w:p>
    <w:p w14:paraId="7518456E" w14:textId="3D96674F" w:rsidR="00C218BD" w:rsidRPr="00C218BD" w:rsidRDefault="00C65049" w:rsidP="00C218BD">
      <w:pPr>
        <w:numPr>
          <w:ilvl w:val="0"/>
          <w:numId w:val="8"/>
        </w:numPr>
        <w:rPr>
          <w:b/>
          <w:bCs/>
          <w:sz w:val="32"/>
          <w:szCs w:val="32"/>
        </w:rPr>
      </w:pPr>
      <w:r>
        <w:fldChar w:fldCharType="end"/>
      </w:r>
      <w:r w:rsidR="00C218BD" w:rsidRPr="00C218BD">
        <w:rPr>
          <w:b/>
          <w:bCs/>
          <w:sz w:val="28"/>
          <w:szCs w:val="28"/>
        </w:rPr>
        <w:t>Re-Evaluation after 1 year</w:t>
      </w:r>
    </w:p>
    <w:p w14:paraId="3F2C770F" w14:textId="6E807EF7" w:rsidR="00C218BD" w:rsidRPr="00C218BD" w:rsidRDefault="00C218BD" w:rsidP="00C218BD">
      <w:pPr>
        <w:numPr>
          <w:ilvl w:val="0"/>
          <w:numId w:val="8"/>
        </w:numPr>
        <w:rPr>
          <w:b/>
          <w:bCs/>
          <w:sz w:val="28"/>
          <w:szCs w:val="28"/>
        </w:rPr>
      </w:pPr>
      <w:r>
        <w:rPr>
          <w:b/>
          <w:bCs/>
          <w:sz w:val="28"/>
          <w:szCs w:val="28"/>
        </w:rPr>
        <w:t xml:space="preserve">Provide </w:t>
      </w:r>
      <w:r w:rsidRPr="00C218BD">
        <w:rPr>
          <w:b/>
          <w:bCs/>
          <w:sz w:val="28"/>
          <w:szCs w:val="28"/>
        </w:rPr>
        <w:t>2 Week notice if you need a break or to terminate contract</w:t>
      </w:r>
    </w:p>
    <w:p w14:paraId="24035A23" w14:textId="77777777" w:rsidR="00C65049" w:rsidRDefault="00C65049" w:rsidP="00770938">
      <w:pPr>
        <w:rPr>
          <w:b/>
          <w:bCs/>
          <w:sz w:val="32"/>
          <w:szCs w:val="32"/>
        </w:rPr>
      </w:pPr>
    </w:p>
    <w:p w14:paraId="043C1393" w14:textId="77777777" w:rsidR="00C65049" w:rsidRDefault="00C65049" w:rsidP="00770938">
      <w:pPr>
        <w:rPr>
          <w:b/>
          <w:bCs/>
          <w:sz w:val="32"/>
          <w:szCs w:val="32"/>
        </w:rPr>
      </w:pPr>
    </w:p>
    <w:p w14:paraId="3FCF0967" w14:textId="77777777" w:rsidR="00C65049" w:rsidRDefault="00C65049" w:rsidP="00770938">
      <w:pPr>
        <w:rPr>
          <w:b/>
          <w:bCs/>
          <w:sz w:val="32"/>
          <w:szCs w:val="32"/>
        </w:rPr>
      </w:pPr>
    </w:p>
    <w:p w14:paraId="0E48341E" w14:textId="0822F2F3" w:rsidR="00C218BD" w:rsidRDefault="00C218BD" w:rsidP="00770938">
      <w:pPr>
        <w:rPr>
          <w:b/>
          <w:bCs/>
          <w:sz w:val="32"/>
          <w:szCs w:val="32"/>
        </w:rPr>
      </w:pPr>
      <w:r>
        <w:rPr>
          <w:b/>
          <w:bCs/>
          <w:sz w:val="32"/>
          <w:szCs w:val="32"/>
        </w:rPr>
        <w:t>Please contact:</w:t>
      </w:r>
    </w:p>
    <w:p w14:paraId="1127AC45" w14:textId="3B352BA2" w:rsidR="00C218BD" w:rsidRDefault="00C218BD" w:rsidP="00486065">
      <w:pPr>
        <w:spacing w:after="0" w:line="240" w:lineRule="auto"/>
        <w:rPr>
          <w:b/>
          <w:bCs/>
          <w:sz w:val="32"/>
          <w:szCs w:val="32"/>
        </w:rPr>
      </w:pPr>
      <w:r>
        <w:rPr>
          <w:b/>
          <w:bCs/>
          <w:sz w:val="32"/>
          <w:szCs w:val="32"/>
        </w:rPr>
        <w:t>Richard Tharin, MS, RAC</w:t>
      </w:r>
    </w:p>
    <w:p w14:paraId="01D7AB34" w14:textId="61F20564" w:rsidR="00C218BD" w:rsidRDefault="00C218BD" w:rsidP="00486065">
      <w:pPr>
        <w:spacing w:after="0" w:line="240" w:lineRule="auto"/>
        <w:rPr>
          <w:b/>
          <w:bCs/>
          <w:sz w:val="32"/>
          <w:szCs w:val="32"/>
        </w:rPr>
      </w:pPr>
      <w:r>
        <w:rPr>
          <w:b/>
          <w:bCs/>
          <w:sz w:val="32"/>
          <w:szCs w:val="32"/>
        </w:rPr>
        <w:t>CEO/Founder</w:t>
      </w:r>
    </w:p>
    <w:p w14:paraId="1CC5C837" w14:textId="7EC7AA98" w:rsidR="00C218BD" w:rsidRDefault="00C218BD" w:rsidP="00486065">
      <w:pPr>
        <w:spacing w:after="0" w:line="240" w:lineRule="auto"/>
        <w:rPr>
          <w:b/>
          <w:bCs/>
          <w:sz w:val="32"/>
          <w:szCs w:val="32"/>
        </w:rPr>
      </w:pPr>
      <w:r>
        <w:rPr>
          <w:b/>
          <w:bCs/>
          <w:sz w:val="32"/>
          <w:szCs w:val="32"/>
        </w:rPr>
        <w:t>The Cerneos Group, LLC</w:t>
      </w:r>
    </w:p>
    <w:p w14:paraId="4CE87A83" w14:textId="27871D93" w:rsidR="00C218BD" w:rsidRDefault="0016786D" w:rsidP="00486065">
      <w:pPr>
        <w:spacing w:after="0" w:line="240" w:lineRule="auto"/>
        <w:rPr>
          <w:b/>
          <w:bCs/>
          <w:sz w:val="32"/>
          <w:szCs w:val="32"/>
        </w:rPr>
      </w:pPr>
      <w:hyperlink r:id="rId7" w:history="1">
        <w:r w:rsidR="00C65049" w:rsidRPr="00B55078">
          <w:rPr>
            <w:rStyle w:val="Hyperlink"/>
            <w:b/>
            <w:bCs/>
            <w:sz w:val="32"/>
            <w:szCs w:val="32"/>
          </w:rPr>
          <w:t>info@cerneos.com</w:t>
        </w:r>
      </w:hyperlink>
    </w:p>
    <w:p w14:paraId="71106779" w14:textId="77777777" w:rsidR="00C65049" w:rsidRDefault="00C65049" w:rsidP="00486065">
      <w:pPr>
        <w:spacing w:after="0" w:line="240" w:lineRule="auto"/>
        <w:rPr>
          <w:b/>
          <w:bCs/>
          <w:sz w:val="32"/>
          <w:szCs w:val="32"/>
        </w:rPr>
      </w:pPr>
    </w:p>
    <w:p w14:paraId="7BFAB8D0" w14:textId="17E293E4" w:rsidR="00C218BD" w:rsidRDefault="00C218BD" w:rsidP="00486065">
      <w:pPr>
        <w:spacing w:after="0" w:line="240" w:lineRule="auto"/>
        <w:rPr>
          <w:b/>
          <w:bCs/>
          <w:sz w:val="32"/>
          <w:szCs w:val="32"/>
        </w:rPr>
      </w:pPr>
      <w:r>
        <w:rPr>
          <w:b/>
          <w:bCs/>
          <w:sz w:val="32"/>
          <w:szCs w:val="32"/>
        </w:rPr>
        <w:t xml:space="preserve">Please provide resume and/or professional profile and Linkedin profile </w:t>
      </w:r>
      <w:r w:rsidR="00B50F6B">
        <w:rPr>
          <w:b/>
          <w:bCs/>
          <w:sz w:val="32"/>
          <w:szCs w:val="32"/>
        </w:rPr>
        <w:t>and/</w:t>
      </w:r>
      <w:r>
        <w:rPr>
          <w:b/>
          <w:bCs/>
          <w:sz w:val="32"/>
          <w:szCs w:val="32"/>
        </w:rPr>
        <w:t>or professional website links</w:t>
      </w:r>
    </w:p>
    <w:p w14:paraId="4CA84EAE" w14:textId="77777777" w:rsidR="00C65049" w:rsidRDefault="00C65049" w:rsidP="00486065">
      <w:pPr>
        <w:spacing w:after="0" w:line="240" w:lineRule="auto"/>
        <w:rPr>
          <w:b/>
          <w:bCs/>
          <w:sz w:val="32"/>
          <w:szCs w:val="32"/>
        </w:rPr>
      </w:pPr>
    </w:p>
    <w:p w14:paraId="2A77935A" w14:textId="1D5E7B2E" w:rsidR="00C218BD" w:rsidRDefault="00C218BD" w:rsidP="00486065">
      <w:pPr>
        <w:spacing w:after="0" w:line="240" w:lineRule="auto"/>
        <w:rPr>
          <w:b/>
          <w:bCs/>
          <w:sz w:val="32"/>
          <w:szCs w:val="32"/>
        </w:rPr>
      </w:pPr>
      <w:r>
        <w:rPr>
          <w:b/>
          <w:bCs/>
          <w:sz w:val="32"/>
          <w:szCs w:val="32"/>
        </w:rPr>
        <w:t>No Phone Calls Please</w:t>
      </w:r>
    </w:p>
    <w:p w14:paraId="29A86049" w14:textId="6A5046F3" w:rsidR="00486065" w:rsidRDefault="00486065" w:rsidP="00770938">
      <w:pPr>
        <w:rPr>
          <w:b/>
          <w:bCs/>
          <w:sz w:val="32"/>
          <w:szCs w:val="32"/>
        </w:rPr>
      </w:pPr>
    </w:p>
    <w:p w14:paraId="24BED02A" w14:textId="77777777" w:rsidR="00B50F6B" w:rsidRDefault="00B50F6B" w:rsidP="00770938">
      <w:pPr>
        <w:rPr>
          <w:b/>
          <w:bCs/>
          <w:sz w:val="32"/>
          <w:szCs w:val="32"/>
        </w:rPr>
      </w:pPr>
    </w:p>
    <w:p w14:paraId="1EC2DD9D" w14:textId="1A2D7C1A" w:rsidR="00486065" w:rsidRDefault="00486065" w:rsidP="00486065">
      <w:pPr>
        <w:jc w:val="center"/>
        <w:rPr>
          <w:b/>
          <w:bCs/>
          <w:sz w:val="32"/>
          <w:szCs w:val="32"/>
        </w:rPr>
      </w:pPr>
      <w:r>
        <w:rPr>
          <w:b/>
          <w:bCs/>
          <w:sz w:val="32"/>
          <w:szCs w:val="32"/>
        </w:rPr>
        <w:t>WELCOME TO CERNEOS GROUP</w:t>
      </w:r>
    </w:p>
    <w:p w14:paraId="39E3C0CE" w14:textId="77777777" w:rsidR="00B50F6B" w:rsidRDefault="00486065" w:rsidP="00486065">
      <w:pPr>
        <w:jc w:val="center"/>
        <w:rPr>
          <w:rFonts w:ascii="Californian FB" w:hAnsi="Californian FB"/>
          <w:b/>
          <w:bCs/>
          <w:i/>
          <w:iCs/>
          <w:sz w:val="32"/>
          <w:szCs w:val="32"/>
        </w:rPr>
      </w:pPr>
      <w:r w:rsidRPr="00B50F6B">
        <w:rPr>
          <w:rFonts w:ascii="Californian FB" w:hAnsi="Californian FB"/>
          <w:b/>
          <w:bCs/>
          <w:i/>
          <w:iCs/>
          <w:sz w:val="32"/>
          <w:szCs w:val="32"/>
        </w:rPr>
        <w:t xml:space="preserve">To see and to solve </w:t>
      </w:r>
    </w:p>
    <w:p w14:paraId="4C3EA54A" w14:textId="4D13173D" w:rsidR="00486065" w:rsidRPr="00B50F6B" w:rsidRDefault="00B50F6B" w:rsidP="00486065">
      <w:pPr>
        <w:jc w:val="center"/>
        <w:rPr>
          <w:rFonts w:ascii="Californian FB" w:hAnsi="Californian FB"/>
          <w:b/>
          <w:bCs/>
          <w:i/>
          <w:iCs/>
          <w:sz w:val="32"/>
          <w:szCs w:val="32"/>
        </w:rPr>
      </w:pPr>
      <w:r>
        <w:rPr>
          <w:rFonts w:ascii="Californian FB" w:hAnsi="Californian FB"/>
          <w:b/>
          <w:bCs/>
          <w:i/>
          <w:iCs/>
          <w:sz w:val="32"/>
          <w:szCs w:val="32"/>
        </w:rPr>
        <w:t>N</w:t>
      </w:r>
      <w:r w:rsidR="00486065" w:rsidRPr="00B50F6B">
        <w:rPr>
          <w:rFonts w:ascii="Californian FB" w:hAnsi="Californian FB"/>
          <w:b/>
          <w:bCs/>
          <w:i/>
          <w:iCs/>
          <w:sz w:val="32"/>
          <w:szCs w:val="32"/>
        </w:rPr>
        <w:t>ew solutions for life science &amp; medical products</w:t>
      </w:r>
    </w:p>
    <w:p w14:paraId="1A57D297" w14:textId="77777777" w:rsidR="00486065" w:rsidRPr="00B50F6B" w:rsidRDefault="00486065" w:rsidP="00486065">
      <w:pPr>
        <w:jc w:val="center"/>
        <w:rPr>
          <w:rFonts w:ascii="Californian FB" w:hAnsi="Californian FB"/>
          <w:b/>
          <w:bCs/>
          <w:i/>
          <w:iCs/>
          <w:sz w:val="32"/>
          <w:szCs w:val="32"/>
        </w:rPr>
      </w:pPr>
      <w:r w:rsidRPr="00B50F6B">
        <w:rPr>
          <w:rFonts w:ascii="Californian FB" w:hAnsi="Californian FB"/>
          <w:b/>
          <w:bCs/>
          <w:i/>
          <w:iCs/>
          <w:sz w:val="32"/>
          <w:szCs w:val="32"/>
        </w:rPr>
        <w:t>A Village for Development</w:t>
      </w:r>
    </w:p>
    <w:p w14:paraId="5F6D4DA3" w14:textId="64E258ED" w:rsidR="00486065" w:rsidRPr="00B50F6B" w:rsidRDefault="00486065" w:rsidP="00486065">
      <w:pPr>
        <w:jc w:val="center"/>
        <w:rPr>
          <w:rFonts w:ascii="Californian FB" w:hAnsi="Californian FB"/>
          <w:b/>
          <w:bCs/>
          <w:i/>
          <w:iCs/>
          <w:sz w:val="32"/>
          <w:szCs w:val="32"/>
        </w:rPr>
      </w:pPr>
      <w:r w:rsidRPr="00B50F6B">
        <w:rPr>
          <w:rFonts w:ascii="Californian FB" w:hAnsi="Californian FB"/>
          <w:b/>
          <w:bCs/>
          <w:i/>
          <w:iCs/>
          <w:sz w:val="32"/>
          <w:szCs w:val="32"/>
        </w:rPr>
        <w:t>We reduce pain by providing clarity</w:t>
      </w:r>
    </w:p>
    <w:p w14:paraId="5A7A636C" w14:textId="65B2474E" w:rsidR="00486065" w:rsidRPr="00B50F6B" w:rsidRDefault="0016786D" w:rsidP="00486065">
      <w:pPr>
        <w:jc w:val="center"/>
        <w:rPr>
          <w:rFonts w:ascii="Californian FB" w:hAnsi="Californian FB"/>
          <w:b/>
          <w:bCs/>
          <w:i/>
          <w:iCs/>
          <w:sz w:val="32"/>
          <w:szCs w:val="32"/>
        </w:rPr>
      </w:pPr>
      <w:hyperlink r:id="rId8" w:history="1">
        <w:r w:rsidR="00486065" w:rsidRPr="00B50F6B">
          <w:rPr>
            <w:rStyle w:val="Hyperlink"/>
            <w:rFonts w:ascii="Californian FB" w:hAnsi="Californian FB"/>
            <w:b/>
            <w:bCs/>
            <w:i/>
            <w:iCs/>
            <w:sz w:val="32"/>
            <w:szCs w:val="32"/>
          </w:rPr>
          <w:t>http://cerneos.com</w:t>
        </w:r>
      </w:hyperlink>
    </w:p>
    <w:p w14:paraId="70A1446C" w14:textId="5BF96714" w:rsidR="00486065" w:rsidRPr="00F96D5E" w:rsidRDefault="00486065" w:rsidP="00486065">
      <w:pPr>
        <w:jc w:val="center"/>
        <w:rPr>
          <w:b/>
          <w:bCs/>
          <w:sz w:val="32"/>
          <w:szCs w:val="32"/>
        </w:rPr>
      </w:pPr>
      <w:r>
        <w:rPr>
          <w:b/>
          <w:bCs/>
          <w:noProof/>
          <w:sz w:val="32"/>
          <w:szCs w:val="32"/>
        </w:rPr>
        <w:drawing>
          <wp:inline distT="0" distB="0" distL="0" distR="0" wp14:anchorId="09F4544B" wp14:editId="798FDC30">
            <wp:extent cx="1666240" cy="9572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673367" cy="961296"/>
                    </a:xfrm>
                    <a:prstGeom prst="rect">
                      <a:avLst/>
                    </a:prstGeom>
                  </pic:spPr>
                </pic:pic>
              </a:graphicData>
            </a:graphic>
          </wp:inline>
        </w:drawing>
      </w:r>
    </w:p>
    <w:sectPr w:rsidR="00486065" w:rsidRPr="00F96D5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E8582" w14:textId="77777777" w:rsidR="0016786D" w:rsidRDefault="0016786D" w:rsidP="000D0BC2">
      <w:pPr>
        <w:spacing w:after="0" w:line="240" w:lineRule="auto"/>
      </w:pPr>
      <w:r>
        <w:separator/>
      </w:r>
    </w:p>
  </w:endnote>
  <w:endnote w:type="continuationSeparator" w:id="0">
    <w:p w14:paraId="1F9DC6C0" w14:textId="77777777" w:rsidR="0016786D" w:rsidRDefault="0016786D" w:rsidP="000D0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D5679" w14:textId="77777777" w:rsidR="0016786D" w:rsidRDefault="0016786D" w:rsidP="000D0BC2">
      <w:pPr>
        <w:spacing w:after="0" w:line="240" w:lineRule="auto"/>
      </w:pPr>
      <w:r>
        <w:separator/>
      </w:r>
    </w:p>
  </w:footnote>
  <w:footnote w:type="continuationSeparator" w:id="0">
    <w:p w14:paraId="06639318" w14:textId="77777777" w:rsidR="0016786D" w:rsidRDefault="0016786D" w:rsidP="000D0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EF1C" w14:textId="3D4F552D" w:rsidR="000D0BC2" w:rsidRPr="000D0BC2" w:rsidRDefault="000D0BC2" w:rsidP="000D0BC2">
    <w:pPr>
      <w:pStyle w:val="Header"/>
      <w:jc w:val="center"/>
      <w:rPr>
        <w:b/>
        <w:bCs/>
        <w:sz w:val="32"/>
        <w:szCs w:val="32"/>
      </w:rPr>
    </w:pPr>
    <w:r>
      <w:rPr>
        <w:noProof/>
      </w:rPr>
      <w:drawing>
        <wp:inline distT="0" distB="0" distL="0" distR="0" wp14:anchorId="7C9BA48A" wp14:editId="4C41C9C9">
          <wp:extent cx="1260122" cy="7239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3491" cy="725835"/>
                  </a:xfrm>
                  <a:prstGeom prst="rect">
                    <a:avLst/>
                  </a:prstGeom>
                </pic:spPr>
              </pic:pic>
            </a:graphicData>
          </a:graphic>
        </wp:inline>
      </w:drawing>
    </w:r>
  </w:p>
  <w:p w14:paraId="171D0374" w14:textId="043B75C0" w:rsidR="000D0BC2" w:rsidRDefault="000D0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330C"/>
    <w:multiLevelType w:val="hybridMultilevel"/>
    <w:tmpl w:val="41AA830C"/>
    <w:lvl w:ilvl="0" w:tplc="F9108A68">
      <w:start w:val="1"/>
      <w:numFmt w:val="bullet"/>
      <w:lvlText w:val="•"/>
      <w:lvlJc w:val="left"/>
      <w:pPr>
        <w:tabs>
          <w:tab w:val="num" w:pos="720"/>
        </w:tabs>
        <w:ind w:left="720" w:hanging="360"/>
      </w:pPr>
      <w:rPr>
        <w:rFonts w:ascii="Arial" w:hAnsi="Arial" w:hint="default"/>
      </w:rPr>
    </w:lvl>
    <w:lvl w:ilvl="1" w:tplc="1DD61A2E" w:tentative="1">
      <w:start w:val="1"/>
      <w:numFmt w:val="bullet"/>
      <w:lvlText w:val="•"/>
      <w:lvlJc w:val="left"/>
      <w:pPr>
        <w:tabs>
          <w:tab w:val="num" w:pos="1440"/>
        </w:tabs>
        <w:ind w:left="1440" w:hanging="360"/>
      </w:pPr>
      <w:rPr>
        <w:rFonts w:ascii="Arial" w:hAnsi="Arial" w:hint="default"/>
      </w:rPr>
    </w:lvl>
    <w:lvl w:ilvl="2" w:tplc="A41EAC62" w:tentative="1">
      <w:start w:val="1"/>
      <w:numFmt w:val="bullet"/>
      <w:lvlText w:val="•"/>
      <w:lvlJc w:val="left"/>
      <w:pPr>
        <w:tabs>
          <w:tab w:val="num" w:pos="2160"/>
        </w:tabs>
        <w:ind w:left="2160" w:hanging="360"/>
      </w:pPr>
      <w:rPr>
        <w:rFonts w:ascii="Arial" w:hAnsi="Arial" w:hint="default"/>
      </w:rPr>
    </w:lvl>
    <w:lvl w:ilvl="3" w:tplc="AD1EF9C6" w:tentative="1">
      <w:start w:val="1"/>
      <w:numFmt w:val="bullet"/>
      <w:lvlText w:val="•"/>
      <w:lvlJc w:val="left"/>
      <w:pPr>
        <w:tabs>
          <w:tab w:val="num" w:pos="2880"/>
        </w:tabs>
        <w:ind w:left="2880" w:hanging="360"/>
      </w:pPr>
      <w:rPr>
        <w:rFonts w:ascii="Arial" w:hAnsi="Arial" w:hint="default"/>
      </w:rPr>
    </w:lvl>
    <w:lvl w:ilvl="4" w:tplc="AFAE33A2" w:tentative="1">
      <w:start w:val="1"/>
      <w:numFmt w:val="bullet"/>
      <w:lvlText w:val="•"/>
      <w:lvlJc w:val="left"/>
      <w:pPr>
        <w:tabs>
          <w:tab w:val="num" w:pos="3600"/>
        </w:tabs>
        <w:ind w:left="3600" w:hanging="360"/>
      </w:pPr>
      <w:rPr>
        <w:rFonts w:ascii="Arial" w:hAnsi="Arial" w:hint="default"/>
      </w:rPr>
    </w:lvl>
    <w:lvl w:ilvl="5" w:tplc="2C9CB904" w:tentative="1">
      <w:start w:val="1"/>
      <w:numFmt w:val="bullet"/>
      <w:lvlText w:val="•"/>
      <w:lvlJc w:val="left"/>
      <w:pPr>
        <w:tabs>
          <w:tab w:val="num" w:pos="4320"/>
        </w:tabs>
        <w:ind w:left="4320" w:hanging="360"/>
      </w:pPr>
      <w:rPr>
        <w:rFonts w:ascii="Arial" w:hAnsi="Arial" w:hint="default"/>
      </w:rPr>
    </w:lvl>
    <w:lvl w:ilvl="6" w:tplc="7B4CA45A" w:tentative="1">
      <w:start w:val="1"/>
      <w:numFmt w:val="bullet"/>
      <w:lvlText w:val="•"/>
      <w:lvlJc w:val="left"/>
      <w:pPr>
        <w:tabs>
          <w:tab w:val="num" w:pos="5040"/>
        </w:tabs>
        <w:ind w:left="5040" w:hanging="360"/>
      </w:pPr>
      <w:rPr>
        <w:rFonts w:ascii="Arial" w:hAnsi="Arial" w:hint="default"/>
      </w:rPr>
    </w:lvl>
    <w:lvl w:ilvl="7" w:tplc="8222DD10" w:tentative="1">
      <w:start w:val="1"/>
      <w:numFmt w:val="bullet"/>
      <w:lvlText w:val="•"/>
      <w:lvlJc w:val="left"/>
      <w:pPr>
        <w:tabs>
          <w:tab w:val="num" w:pos="5760"/>
        </w:tabs>
        <w:ind w:left="5760" w:hanging="360"/>
      </w:pPr>
      <w:rPr>
        <w:rFonts w:ascii="Arial" w:hAnsi="Arial" w:hint="default"/>
      </w:rPr>
    </w:lvl>
    <w:lvl w:ilvl="8" w:tplc="3D24F21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2C76BD"/>
    <w:multiLevelType w:val="hybridMultilevel"/>
    <w:tmpl w:val="26C23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7439A"/>
    <w:multiLevelType w:val="hybridMultilevel"/>
    <w:tmpl w:val="5C9E7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C2ED5"/>
    <w:multiLevelType w:val="hybridMultilevel"/>
    <w:tmpl w:val="D660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D24EE"/>
    <w:multiLevelType w:val="hybridMultilevel"/>
    <w:tmpl w:val="EF669DE6"/>
    <w:lvl w:ilvl="0" w:tplc="1032A6B6">
      <w:start w:val="1"/>
      <w:numFmt w:val="bullet"/>
      <w:lvlText w:val="•"/>
      <w:lvlJc w:val="left"/>
      <w:pPr>
        <w:tabs>
          <w:tab w:val="num" w:pos="720"/>
        </w:tabs>
        <w:ind w:left="720" w:hanging="360"/>
      </w:pPr>
      <w:rPr>
        <w:rFonts w:ascii="Arial" w:hAnsi="Arial" w:hint="default"/>
      </w:rPr>
    </w:lvl>
    <w:lvl w:ilvl="1" w:tplc="005AE156" w:tentative="1">
      <w:start w:val="1"/>
      <w:numFmt w:val="bullet"/>
      <w:lvlText w:val="•"/>
      <w:lvlJc w:val="left"/>
      <w:pPr>
        <w:tabs>
          <w:tab w:val="num" w:pos="1440"/>
        </w:tabs>
        <w:ind w:left="1440" w:hanging="360"/>
      </w:pPr>
      <w:rPr>
        <w:rFonts w:ascii="Arial" w:hAnsi="Arial" w:hint="default"/>
      </w:rPr>
    </w:lvl>
    <w:lvl w:ilvl="2" w:tplc="4150E946" w:tentative="1">
      <w:start w:val="1"/>
      <w:numFmt w:val="bullet"/>
      <w:lvlText w:val="•"/>
      <w:lvlJc w:val="left"/>
      <w:pPr>
        <w:tabs>
          <w:tab w:val="num" w:pos="2160"/>
        </w:tabs>
        <w:ind w:left="2160" w:hanging="360"/>
      </w:pPr>
      <w:rPr>
        <w:rFonts w:ascii="Arial" w:hAnsi="Arial" w:hint="default"/>
      </w:rPr>
    </w:lvl>
    <w:lvl w:ilvl="3" w:tplc="E0D043F0" w:tentative="1">
      <w:start w:val="1"/>
      <w:numFmt w:val="bullet"/>
      <w:lvlText w:val="•"/>
      <w:lvlJc w:val="left"/>
      <w:pPr>
        <w:tabs>
          <w:tab w:val="num" w:pos="2880"/>
        </w:tabs>
        <w:ind w:left="2880" w:hanging="360"/>
      </w:pPr>
      <w:rPr>
        <w:rFonts w:ascii="Arial" w:hAnsi="Arial" w:hint="default"/>
      </w:rPr>
    </w:lvl>
    <w:lvl w:ilvl="4" w:tplc="AE2406DC" w:tentative="1">
      <w:start w:val="1"/>
      <w:numFmt w:val="bullet"/>
      <w:lvlText w:val="•"/>
      <w:lvlJc w:val="left"/>
      <w:pPr>
        <w:tabs>
          <w:tab w:val="num" w:pos="3600"/>
        </w:tabs>
        <w:ind w:left="3600" w:hanging="360"/>
      </w:pPr>
      <w:rPr>
        <w:rFonts w:ascii="Arial" w:hAnsi="Arial" w:hint="default"/>
      </w:rPr>
    </w:lvl>
    <w:lvl w:ilvl="5" w:tplc="956E29F4" w:tentative="1">
      <w:start w:val="1"/>
      <w:numFmt w:val="bullet"/>
      <w:lvlText w:val="•"/>
      <w:lvlJc w:val="left"/>
      <w:pPr>
        <w:tabs>
          <w:tab w:val="num" w:pos="4320"/>
        </w:tabs>
        <w:ind w:left="4320" w:hanging="360"/>
      </w:pPr>
      <w:rPr>
        <w:rFonts w:ascii="Arial" w:hAnsi="Arial" w:hint="default"/>
      </w:rPr>
    </w:lvl>
    <w:lvl w:ilvl="6" w:tplc="C2560352" w:tentative="1">
      <w:start w:val="1"/>
      <w:numFmt w:val="bullet"/>
      <w:lvlText w:val="•"/>
      <w:lvlJc w:val="left"/>
      <w:pPr>
        <w:tabs>
          <w:tab w:val="num" w:pos="5040"/>
        </w:tabs>
        <w:ind w:left="5040" w:hanging="360"/>
      </w:pPr>
      <w:rPr>
        <w:rFonts w:ascii="Arial" w:hAnsi="Arial" w:hint="default"/>
      </w:rPr>
    </w:lvl>
    <w:lvl w:ilvl="7" w:tplc="BE6CEA80" w:tentative="1">
      <w:start w:val="1"/>
      <w:numFmt w:val="bullet"/>
      <w:lvlText w:val="•"/>
      <w:lvlJc w:val="left"/>
      <w:pPr>
        <w:tabs>
          <w:tab w:val="num" w:pos="5760"/>
        </w:tabs>
        <w:ind w:left="5760" w:hanging="360"/>
      </w:pPr>
      <w:rPr>
        <w:rFonts w:ascii="Arial" w:hAnsi="Arial" w:hint="default"/>
      </w:rPr>
    </w:lvl>
    <w:lvl w:ilvl="8" w:tplc="B0B2399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BD6392D"/>
    <w:multiLevelType w:val="hybridMultilevel"/>
    <w:tmpl w:val="4F746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622143"/>
    <w:multiLevelType w:val="hybridMultilevel"/>
    <w:tmpl w:val="936AB860"/>
    <w:lvl w:ilvl="0" w:tplc="CC7E880A">
      <w:start w:val="1"/>
      <w:numFmt w:val="bullet"/>
      <w:lvlText w:val="•"/>
      <w:lvlJc w:val="left"/>
      <w:pPr>
        <w:tabs>
          <w:tab w:val="num" w:pos="720"/>
        </w:tabs>
        <w:ind w:left="720" w:hanging="360"/>
      </w:pPr>
      <w:rPr>
        <w:rFonts w:ascii="Arial" w:hAnsi="Arial" w:hint="default"/>
      </w:rPr>
    </w:lvl>
    <w:lvl w:ilvl="1" w:tplc="76C01A20" w:tentative="1">
      <w:start w:val="1"/>
      <w:numFmt w:val="bullet"/>
      <w:lvlText w:val="•"/>
      <w:lvlJc w:val="left"/>
      <w:pPr>
        <w:tabs>
          <w:tab w:val="num" w:pos="1440"/>
        </w:tabs>
        <w:ind w:left="1440" w:hanging="360"/>
      </w:pPr>
      <w:rPr>
        <w:rFonts w:ascii="Arial" w:hAnsi="Arial" w:hint="default"/>
      </w:rPr>
    </w:lvl>
    <w:lvl w:ilvl="2" w:tplc="A79C7FB2" w:tentative="1">
      <w:start w:val="1"/>
      <w:numFmt w:val="bullet"/>
      <w:lvlText w:val="•"/>
      <w:lvlJc w:val="left"/>
      <w:pPr>
        <w:tabs>
          <w:tab w:val="num" w:pos="2160"/>
        </w:tabs>
        <w:ind w:left="2160" w:hanging="360"/>
      </w:pPr>
      <w:rPr>
        <w:rFonts w:ascii="Arial" w:hAnsi="Arial" w:hint="default"/>
      </w:rPr>
    </w:lvl>
    <w:lvl w:ilvl="3" w:tplc="5CD4CA1C" w:tentative="1">
      <w:start w:val="1"/>
      <w:numFmt w:val="bullet"/>
      <w:lvlText w:val="•"/>
      <w:lvlJc w:val="left"/>
      <w:pPr>
        <w:tabs>
          <w:tab w:val="num" w:pos="2880"/>
        </w:tabs>
        <w:ind w:left="2880" w:hanging="360"/>
      </w:pPr>
      <w:rPr>
        <w:rFonts w:ascii="Arial" w:hAnsi="Arial" w:hint="default"/>
      </w:rPr>
    </w:lvl>
    <w:lvl w:ilvl="4" w:tplc="0EDEBF66" w:tentative="1">
      <w:start w:val="1"/>
      <w:numFmt w:val="bullet"/>
      <w:lvlText w:val="•"/>
      <w:lvlJc w:val="left"/>
      <w:pPr>
        <w:tabs>
          <w:tab w:val="num" w:pos="3600"/>
        </w:tabs>
        <w:ind w:left="3600" w:hanging="360"/>
      </w:pPr>
      <w:rPr>
        <w:rFonts w:ascii="Arial" w:hAnsi="Arial" w:hint="default"/>
      </w:rPr>
    </w:lvl>
    <w:lvl w:ilvl="5" w:tplc="3498F1D6" w:tentative="1">
      <w:start w:val="1"/>
      <w:numFmt w:val="bullet"/>
      <w:lvlText w:val="•"/>
      <w:lvlJc w:val="left"/>
      <w:pPr>
        <w:tabs>
          <w:tab w:val="num" w:pos="4320"/>
        </w:tabs>
        <w:ind w:left="4320" w:hanging="360"/>
      </w:pPr>
      <w:rPr>
        <w:rFonts w:ascii="Arial" w:hAnsi="Arial" w:hint="default"/>
      </w:rPr>
    </w:lvl>
    <w:lvl w:ilvl="6" w:tplc="2488BA2A" w:tentative="1">
      <w:start w:val="1"/>
      <w:numFmt w:val="bullet"/>
      <w:lvlText w:val="•"/>
      <w:lvlJc w:val="left"/>
      <w:pPr>
        <w:tabs>
          <w:tab w:val="num" w:pos="5040"/>
        </w:tabs>
        <w:ind w:left="5040" w:hanging="360"/>
      </w:pPr>
      <w:rPr>
        <w:rFonts w:ascii="Arial" w:hAnsi="Arial" w:hint="default"/>
      </w:rPr>
    </w:lvl>
    <w:lvl w:ilvl="7" w:tplc="7D50E9CE" w:tentative="1">
      <w:start w:val="1"/>
      <w:numFmt w:val="bullet"/>
      <w:lvlText w:val="•"/>
      <w:lvlJc w:val="left"/>
      <w:pPr>
        <w:tabs>
          <w:tab w:val="num" w:pos="5760"/>
        </w:tabs>
        <w:ind w:left="5760" w:hanging="360"/>
      </w:pPr>
      <w:rPr>
        <w:rFonts w:ascii="Arial" w:hAnsi="Arial" w:hint="default"/>
      </w:rPr>
    </w:lvl>
    <w:lvl w:ilvl="8" w:tplc="1D1C396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2CE0EF0"/>
    <w:multiLevelType w:val="hybridMultilevel"/>
    <w:tmpl w:val="6CCC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F604CF"/>
    <w:multiLevelType w:val="hybridMultilevel"/>
    <w:tmpl w:val="3EDE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5EB5FC8"/>
    <w:multiLevelType w:val="hybridMultilevel"/>
    <w:tmpl w:val="87AA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75566C"/>
    <w:multiLevelType w:val="hybridMultilevel"/>
    <w:tmpl w:val="46A4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4475E"/>
    <w:multiLevelType w:val="hybridMultilevel"/>
    <w:tmpl w:val="25B4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5"/>
  </w:num>
  <w:num w:numId="5">
    <w:abstractNumId w:val="1"/>
  </w:num>
  <w:num w:numId="6">
    <w:abstractNumId w:val="3"/>
  </w:num>
  <w:num w:numId="7">
    <w:abstractNumId w:val="0"/>
  </w:num>
  <w:num w:numId="8">
    <w:abstractNumId w:val="4"/>
  </w:num>
  <w:num w:numId="9">
    <w:abstractNumId w:val="6"/>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BC2"/>
    <w:rsid w:val="00031320"/>
    <w:rsid w:val="000D062A"/>
    <w:rsid w:val="000D0BC2"/>
    <w:rsid w:val="0016786D"/>
    <w:rsid w:val="002B5DE4"/>
    <w:rsid w:val="0033558E"/>
    <w:rsid w:val="00350FFA"/>
    <w:rsid w:val="00387D36"/>
    <w:rsid w:val="00412FC0"/>
    <w:rsid w:val="00486065"/>
    <w:rsid w:val="00506550"/>
    <w:rsid w:val="0063726A"/>
    <w:rsid w:val="006A4DCB"/>
    <w:rsid w:val="00770938"/>
    <w:rsid w:val="007859F4"/>
    <w:rsid w:val="00787E9B"/>
    <w:rsid w:val="007F5B7B"/>
    <w:rsid w:val="008733BD"/>
    <w:rsid w:val="009574D2"/>
    <w:rsid w:val="00B01DEC"/>
    <w:rsid w:val="00B50F6B"/>
    <w:rsid w:val="00C218BD"/>
    <w:rsid w:val="00C65049"/>
    <w:rsid w:val="00CC0F5E"/>
    <w:rsid w:val="00F44BA7"/>
    <w:rsid w:val="00F96D5E"/>
    <w:rsid w:val="00FA5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90776"/>
  <w15:chartTrackingRefBased/>
  <w15:docId w15:val="{A4CB4321-E438-4A90-A62D-4B9901F8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BC2"/>
  </w:style>
  <w:style w:type="paragraph" w:styleId="Footer">
    <w:name w:val="footer"/>
    <w:basedOn w:val="Normal"/>
    <w:link w:val="FooterChar"/>
    <w:uiPriority w:val="99"/>
    <w:unhideWhenUsed/>
    <w:rsid w:val="000D0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BC2"/>
  </w:style>
  <w:style w:type="paragraph" w:styleId="ListParagraph">
    <w:name w:val="List Paragraph"/>
    <w:basedOn w:val="Normal"/>
    <w:uiPriority w:val="34"/>
    <w:qFormat/>
    <w:rsid w:val="000D0BC2"/>
    <w:pPr>
      <w:ind w:left="720"/>
      <w:contextualSpacing/>
    </w:pPr>
  </w:style>
  <w:style w:type="table" w:styleId="TableGrid">
    <w:name w:val="Table Grid"/>
    <w:basedOn w:val="TableNormal"/>
    <w:uiPriority w:val="39"/>
    <w:rsid w:val="00412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18BD"/>
    <w:rPr>
      <w:color w:val="0563C1" w:themeColor="hyperlink"/>
      <w:u w:val="single"/>
    </w:rPr>
  </w:style>
  <w:style w:type="character" w:styleId="UnresolvedMention">
    <w:name w:val="Unresolved Mention"/>
    <w:basedOn w:val="DefaultParagraphFont"/>
    <w:uiPriority w:val="99"/>
    <w:semiHidden/>
    <w:unhideWhenUsed/>
    <w:rsid w:val="00C21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18797">
      <w:bodyDiv w:val="1"/>
      <w:marLeft w:val="0"/>
      <w:marRight w:val="0"/>
      <w:marTop w:val="0"/>
      <w:marBottom w:val="0"/>
      <w:divBdr>
        <w:top w:val="none" w:sz="0" w:space="0" w:color="auto"/>
        <w:left w:val="none" w:sz="0" w:space="0" w:color="auto"/>
        <w:bottom w:val="none" w:sz="0" w:space="0" w:color="auto"/>
        <w:right w:val="none" w:sz="0" w:space="0" w:color="auto"/>
      </w:divBdr>
      <w:divsChild>
        <w:div w:id="253055890">
          <w:marLeft w:val="360"/>
          <w:marRight w:val="0"/>
          <w:marTop w:val="200"/>
          <w:marBottom w:val="0"/>
          <w:divBdr>
            <w:top w:val="none" w:sz="0" w:space="0" w:color="auto"/>
            <w:left w:val="none" w:sz="0" w:space="0" w:color="auto"/>
            <w:bottom w:val="none" w:sz="0" w:space="0" w:color="auto"/>
            <w:right w:val="none" w:sz="0" w:space="0" w:color="auto"/>
          </w:divBdr>
        </w:div>
        <w:div w:id="1112095841">
          <w:marLeft w:val="360"/>
          <w:marRight w:val="0"/>
          <w:marTop w:val="200"/>
          <w:marBottom w:val="0"/>
          <w:divBdr>
            <w:top w:val="none" w:sz="0" w:space="0" w:color="auto"/>
            <w:left w:val="none" w:sz="0" w:space="0" w:color="auto"/>
            <w:bottom w:val="none" w:sz="0" w:space="0" w:color="auto"/>
            <w:right w:val="none" w:sz="0" w:space="0" w:color="auto"/>
          </w:divBdr>
        </w:div>
        <w:div w:id="1020351021">
          <w:marLeft w:val="360"/>
          <w:marRight w:val="0"/>
          <w:marTop w:val="200"/>
          <w:marBottom w:val="0"/>
          <w:divBdr>
            <w:top w:val="none" w:sz="0" w:space="0" w:color="auto"/>
            <w:left w:val="none" w:sz="0" w:space="0" w:color="auto"/>
            <w:bottom w:val="none" w:sz="0" w:space="0" w:color="auto"/>
            <w:right w:val="none" w:sz="0" w:space="0" w:color="auto"/>
          </w:divBdr>
        </w:div>
        <w:div w:id="1406100472">
          <w:marLeft w:val="360"/>
          <w:marRight w:val="0"/>
          <w:marTop w:val="200"/>
          <w:marBottom w:val="0"/>
          <w:divBdr>
            <w:top w:val="none" w:sz="0" w:space="0" w:color="auto"/>
            <w:left w:val="none" w:sz="0" w:space="0" w:color="auto"/>
            <w:bottom w:val="none" w:sz="0" w:space="0" w:color="auto"/>
            <w:right w:val="none" w:sz="0" w:space="0" w:color="auto"/>
          </w:divBdr>
        </w:div>
        <w:div w:id="1285698857">
          <w:marLeft w:val="360"/>
          <w:marRight w:val="0"/>
          <w:marTop w:val="200"/>
          <w:marBottom w:val="0"/>
          <w:divBdr>
            <w:top w:val="none" w:sz="0" w:space="0" w:color="auto"/>
            <w:left w:val="none" w:sz="0" w:space="0" w:color="auto"/>
            <w:bottom w:val="none" w:sz="0" w:space="0" w:color="auto"/>
            <w:right w:val="none" w:sz="0" w:space="0" w:color="auto"/>
          </w:divBdr>
        </w:div>
      </w:divsChild>
    </w:div>
    <w:div w:id="1319267302">
      <w:bodyDiv w:val="1"/>
      <w:marLeft w:val="0"/>
      <w:marRight w:val="0"/>
      <w:marTop w:val="0"/>
      <w:marBottom w:val="0"/>
      <w:divBdr>
        <w:top w:val="none" w:sz="0" w:space="0" w:color="auto"/>
        <w:left w:val="none" w:sz="0" w:space="0" w:color="auto"/>
        <w:bottom w:val="none" w:sz="0" w:space="0" w:color="auto"/>
        <w:right w:val="none" w:sz="0" w:space="0" w:color="auto"/>
      </w:divBdr>
      <w:divsChild>
        <w:div w:id="1019164704">
          <w:marLeft w:val="547"/>
          <w:marRight w:val="0"/>
          <w:marTop w:val="0"/>
          <w:marBottom w:val="0"/>
          <w:divBdr>
            <w:top w:val="none" w:sz="0" w:space="0" w:color="auto"/>
            <w:left w:val="none" w:sz="0" w:space="0" w:color="auto"/>
            <w:bottom w:val="none" w:sz="0" w:space="0" w:color="auto"/>
            <w:right w:val="none" w:sz="0" w:space="0" w:color="auto"/>
          </w:divBdr>
        </w:div>
        <w:div w:id="153373699">
          <w:marLeft w:val="547"/>
          <w:marRight w:val="0"/>
          <w:marTop w:val="0"/>
          <w:marBottom w:val="0"/>
          <w:divBdr>
            <w:top w:val="none" w:sz="0" w:space="0" w:color="auto"/>
            <w:left w:val="none" w:sz="0" w:space="0" w:color="auto"/>
            <w:bottom w:val="none" w:sz="0" w:space="0" w:color="auto"/>
            <w:right w:val="none" w:sz="0" w:space="0" w:color="auto"/>
          </w:divBdr>
        </w:div>
        <w:div w:id="476335735">
          <w:marLeft w:val="547"/>
          <w:marRight w:val="0"/>
          <w:marTop w:val="0"/>
          <w:marBottom w:val="0"/>
          <w:divBdr>
            <w:top w:val="none" w:sz="0" w:space="0" w:color="auto"/>
            <w:left w:val="none" w:sz="0" w:space="0" w:color="auto"/>
            <w:bottom w:val="none" w:sz="0" w:space="0" w:color="auto"/>
            <w:right w:val="none" w:sz="0" w:space="0" w:color="auto"/>
          </w:divBdr>
        </w:div>
        <w:div w:id="1798639734">
          <w:marLeft w:val="547"/>
          <w:marRight w:val="0"/>
          <w:marTop w:val="0"/>
          <w:marBottom w:val="0"/>
          <w:divBdr>
            <w:top w:val="none" w:sz="0" w:space="0" w:color="auto"/>
            <w:left w:val="none" w:sz="0" w:space="0" w:color="auto"/>
            <w:bottom w:val="none" w:sz="0" w:space="0" w:color="auto"/>
            <w:right w:val="none" w:sz="0" w:space="0" w:color="auto"/>
          </w:divBdr>
        </w:div>
        <w:div w:id="1106845878">
          <w:marLeft w:val="547"/>
          <w:marRight w:val="0"/>
          <w:marTop w:val="0"/>
          <w:marBottom w:val="0"/>
          <w:divBdr>
            <w:top w:val="none" w:sz="0" w:space="0" w:color="auto"/>
            <w:left w:val="none" w:sz="0" w:space="0" w:color="auto"/>
            <w:bottom w:val="none" w:sz="0" w:space="0" w:color="auto"/>
            <w:right w:val="none" w:sz="0" w:space="0" w:color="auto"/>
          </w:divBdr>
        </w:div>
        <w:div w:id="1345865194">
          <w:marLeft w:val="547"/>
          <w:marRight w:val="0"/>
          <w:marTop w:val="0"/>
          <w:marBottom w:val="0"/>
          <w:divBdr>
            <w:top w:val="none" w:sz="0" w:space="0" w:color="auto"/>
            <w:left w:val="none" w:sz="0" w:space="0" w:color="auto"/>
            <w:bottom w:val="none" w:sz="0" w:space="0" w:color="auto"/>
            <w:right w:val="none" w:sz="0" w:space="0" w:color="auto"/>
          </w:divBdr>
        </w:div>
      </w:divsChild>
    </w:div>
    <w:div w:id="1734082830">
      <w:bodyDiv w:val="1"/>
      <w:marLeft w:val="0"/>
      <w:marRight w:val="0"/>
      <w:marTop w:val="0"/>
      <w:marBottom w:val="0"/>
      <w:divBdr>
        <w:top w:val="none" w:sz="0" w:space="0" w:color="auto"/>
        <w:left w:val="none" w:sz="0" w:space="0" w:color="auto"/>
        <w:bottom w:val="none" w:sz="0" w:space="0" w:color="auto"/>
        <w:right w:val="none" w:sz="0" w:space="0" w:color="auto"/>
      </w:divBdr>
    </w:div>
    <w:div w:id="1895192068">
      <w:bodyDiv w:val="1"/>
      <w:marLeft w:val="0"/>
      <w:marRight w:val="0"/>
      <w:marTop w:val="0"/>
      <w:marBottom w:val="0"/>
      <w:divBdr>
        <w:top w:val="none" w:sz="0" w:space="0" w:color="auto"/>
        <w:left w:val="none" w:sz="0" w:space="0" w:color="auto"/>
        <w:bottom w:val="none" w:sz="0" w:space="0" w:color="auto"/>
        <w:right w:val="none" w:sz="0" w:space="0" w:color="auto"/>
      </w:divBdr>
      <w:divsChild>
        <w:div w:id="1137453770">
          <w:marLeft w:val="360"/>
          <w:marRight w:val="0"/>
          <w:marTop w:val="200"/>
          <w:marBottom w:val="0"/>
          <w:divBdr>
            <w:top w:val="none" w:sz="0" w:space="0" w:color="auto"/>
            <w:left w:val="none" w:sz="0" w:space="0" w:color="auto"/>
            <w:bottom w:val="none" w:sz="0" w:space="0" w:color="auto"/>
            <w:right w:val="none" w:sz="0" w:space="0" w:color="auto"/>
          </w:divBdr>
        </w:div>
        <w:div w:id="20786173">
          <w:marLeft w:val="360"/>
          <w:marRight w:val="0"/>
          <w:marTop w:val="200"/>
          <w:marBottom w:val="0"/>
          <w:divBdr>
            <w:top w:val="none" w:sz="0" w:space="0" w:color="auto"/>
            <w:left w:val="none" w:sz="0" w:space="0" w:color="auto"/>
            <w:bottom w:val="none" w:sz="0" w:space="0" w:color="auto"/>
            <w:right w:val="none" w:sz="0" w:space="0" w:color="auto"/>
          </w:divBdr>
        </w:div>
        <w:div w:id="471993758">
          <w:marLeft w:val="360"/>
          <w:marRight w:val="0"/>
          <w:marTop w:val="200"/>
          <w:marBottom w:val="0"/>
          <w:divBdr>
            <w:top w:val="none" w:sz="0" w:space="0" w:color="auto"/>
            <w:left w:val="none" w:sz="0" w:space="0" w:color="auto"/>
            <w:bottom w:val="none" w:sz="0" w:space="0" w:color="auto"/>
            <w:right w:val="none" w:sz="0" w:space="0" w:color="auto"/>
          </w:divBdr>
        </w:div>
        <w:div w:id="1129595462">
          <w:marLeft w:val="360"/>
          <w:marRight w:val="0"/>
          <w:marTop w:val="200"/>
          <w:marBottom w:val="0"/>
          <w:divBdr>
            <w:top w:val="none" w:sz="0" w:space="0" w:color="auto"/>
            <w:left w:val="none" w:sz="0" w:space="0" w:color="auto"/>
            <w:bottom w:val="none" w:sz="0" w:space="0" w:color="auto"/>
            <w:right w:val="none" w:sz="0" w:space="0" w:color="auto"/>
          </w:divBdr>
        </w:div>
        <w:div w:id="1400983499">
          <w:marLeft w:val="360"/>
          <w:marRight w:val="0"/>
          <w:marTop w:val="200"/>
          <w:marBottom w:val="0"/>
          <w:divBdr>
            <w:top w:val="none" w:sz="0" w:space="0" w:color="auto"/>
            <w:left w:val="none" w:sz="0" w:space="0" w:color="auto"/>
            <w:bottom w:val="none" w:sz="0" w:space="0" w:color="auto"/>
            <w:right w:val="none" w:sz="0" w:space="0" w:color="auto"/>
          </w:divBdr>
        </w:div>
        <w:div w:id="1527207544">
          <w:marLeft w:val="360"/>
          <w:marRight w:val="0"/>
          <w:marTop w:val="200"/>
          <w:marBottom w:val="0"/>
          <w:divBdr>
            <w:top w:val="none" w:sz="0" w:space="0" w:color="auto"/>
            <w:left w:val="none" w:sz="0" w:space="0" w:color="auto"/>
            <w:bottom w:val="none" w:sz="0" w:space="0" w:color="auto"/>
            <w:right w:val="none" w:sz="0" w:space="0" w:color="auto"/>
          </w:divBdr>
        </w:div>
        <w:div w:id="35612827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rneos.com" TargetMode="External"/><Relationship Id="rId3" Type="http://schemas.openxmlformats.org/officeDocument/2006/relationships/settings" Target="settings.xml"/><Relationship Id="rId7" Type="http://schemas.openxmlformats.org/officeDocument/2006/relationships/hyperlink" Target="mailto:info@cerneo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Tharin</dc:creator>
  <cp:keywords/>
  <dc:description/>
  <cp:lastModifiedBy>Richard Tharin</cp:lastModifiedBy>
  <cp:revision>5</cp:revision>
  <dcterms:created xsi:type="dcterms:W3CDTF">2021-08-23T22:05:00Z</dcterms:created>
  <dcterms:modified xsi:type="dcterms:W3CDTF">2021-08-23T23:40:00Z</dcterms:modified>
</cp:coreProperties>
</file>